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26" w:rsidRDefault="000C4C26">
      <w:bookmarkStart w:id="0" w:name="_GoBack"/>
      <w:bookmarkEnd w:id="0"/>
      <w:r w:rsidRPr="002E5D46">
        <w:rPr>
          <w:b/>
          <w:sz w:val="32"/>
          <w:szCs w:val="32"/>
        </w:rPr>
        <w:t xml:space="preserve">RTTT Project 4C </w:t>
      </w:r>
      <w:r w:rsidR="00052EC3">
        <w:rPr>
          <w:b/>
          <w:sz w:val="32"/>
          <w:szCs w:val="32"/>
        </w:rPr>
        <w:t>Results</w:t>
      </w:r>
      <w:r w:rsidRPr="002E5D46">
        <w:rPr>
          <w:b/>
          <w:sz w:val="32"/>
          <w:szCs w:val="32"/>
        </w:rPr>
        <w:t xml:space="preserve"> Report</w:t>
      </w:r>
      <w:r w:rsidRPr="002E5D46">
        <w:rPr>
          <w:b/>
          <w:sz w:val="32"/>
          <w:szCs w:val="32"/>
        </w:rPr>
        <w:tab/>
        <w:t>Year 2</w:t>
      </w:r>
      <w:r w:rsidR="002E5D46">
        <w:tab/>
      </w:r>
      <w:r w:rsidR="002E5D46">
        <w:tab/>
      </w:r>
      <w:r w:rsidRPr="002E5D46">
        <w:rPr>
          <w:b/>
          <w:sz w:val="32"/>
          <w:szCs w:val="32"/>
        </w:rPr>
        <w:t>District:</w:t>
      </w:r>
      <w:r>
        <w:t xml:space="preserve"> </w:t>
      </w:r>
      <w:r>
        <w:tab/>
      </w:r>
      <w:r w:rsidR="00040F22">
        <w:t>Somerville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4FF">
        <w:t xml:space="preserve"> Due: </w:t>
      </w:r>
      <w:r w:rsidR="00D24DC7">
        <w:t>March 1</w:t>
      </w:r>
      <w:r w:rsidR="003474FF">
        <w:t>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0"/>
        <w:gridCol w:w="6726"/>
      </w:tblGrid>
      <w:tr w:rsidR="000C4C26" w:rsidTr="00750FCF">
        <w:tc>
          <w:tcPr>
            <w:tcW w:w="6588" w:type="dxa"/>
          </w:tcPr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>Step 1: Your Baseline Data</w:t>
            </w:r>
          </w:p>
          <w:p w:rsidR="000C4C26" w:rsidRDefault="000C4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B5B14" wp14:editId="0171EA8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90875" cy="12096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A06" w:rsidRDefault="00516A06">
                                  <w:r>
                                    <w:t>Mass Core Completion Rate</w:t>
                                  </w:r>
                                </w:p>
                                <w:p w:rsidR="00516A06" w:rsidRDefault="00516A06">
                                  <w:r>
                                    <w:t>2010-2011 – 49.4%</w:t>
                                  </w:r>
                                </w:p>
                                <w:p w:rsidR="00516A06" w:rsidRDefault="00516A06">
                                  <w:r>
                                    <w:t>2011-2012 – 54.3%</w:t>
                                  </w:r>
                                </w:p>
                                <w:p w:rsidR="00516A06" w:rsidRDefault="00516A06"/>
                                <w:p w:rsidR="00516A06" w:rsidRDefault="00516A06"/>
                                <w:p w:rsidR="00516A06" w:rsidRDefault="00516A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B5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51.25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">
                      <v:textbox>
                        <w:txbxContent>
                          <w:p w:rsidR="00516A06" w:rsidRDefault="00516A06">
                            <w:r>
                              <w:t>Mass Core Completion Rate</w:t>
                            </w:r>
                          </w:p>
                          <w:p w:rsidR="00516A06" w:rsidRDefault="00516A06">
                            <w:r>
                              <w:t>2010-2011 – 49.4%</w:t>
                            </w:r>
                          </w:p>
                          <w:p w:rsidR="00516A06" w:rsidRDefault="00516A06">
                            <w:r>
                              <w:t>2011-2012 – 54.3%</w:t>
                            </w:r>
                          </w:p>
                          <w:p w:rsidR="00516A06" w:rsidRDefault="00516A06"/>
                          <w:p w:rsidR="00516A06" w:rsidRDefault="00516A06"/>
                          <w:p w:rsidR="00516A06" w:rsidRDefault="00516A06"/>
                        </w:txbxContent>
                      </v:textbox>
                    </v:shape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4E1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E2158" wp14:editId="0C91F594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109855</wp:posOffset>
                      </wp:positionV>
                      <wp:extent cx="777875" cy="132080"/>
                      <wp:effectExtent l="0" t="19050" r="41275" b="3937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1320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7D8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94pt;margin-top:8.65pt;width:61.2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" adj="19766" fillcolor="#4f81bd [3204]" strokecolor="#243f60 [1604]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>Step 3 Your Programs/Interventions/Activities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3636"/>
            </w:tblGrid>
            <w:tr w:rsidR="00DE6B4C" w:rsidTr="00DE6B4C">
              <w:tc>
                <w:tcPr>
                  <w:tcW w:w="5755" w:type="dxa"/>
                  <w:gridSpan w:val="2"/>
                  <w:shd w:val="clear" w:color="auto" w:fill="DDD9C3" w:themeFill="background2" w:themeFillShade="E6"/>
                </w:tcPr>
                <w:p w:rsidR="00DE6B4C" w:rsidRPr="00DE6B4C" w:rsidRDefault="00DE6B4C" w:rsidP="00DE6B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Systemic Interventions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Individual</w:t>
                  </w:r>
                </w:p>
              </w:tc>
              <w:tc>
                <w:tcPr>
                  <w:tcW w:w="3636" w:type="dxa"/>
                </w:tcPr>
                <w:p w:rsidR="000640CE" w:rsidRDefault="004E2536">
                  <w:r>
                    <w:t>Counselors meet with students during course selection so that students understand college admission requirements.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Group</w:t>
                  </w:r>
                </w:p>
              </w:tc>
              <w:tc>
                <w:tcPr>
                  <w:tcW w:w="3636" w:type="dxa"/>
                </w:tcPr>
                <w:p w:rsidR="000640CE" w:rsidRDefault="00516A06">
                  <w:r>
                    <w:t xml:space="preserve">During Grade 11 small group meetings, counselors advise students regarding Grade 12 coursework &amp; the relation of Mass Core to </w:t>
                  </w:r>
                  <w:proofErr w:type="spellStart"/>
                  <w:r>
                    <w:t>post secondary</w:t>
                  </w:r>
                  <w:proofErr w:type="spellEnd"/>
                  <w:r>
                    <w:t xml:space="preserve"> success.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Classroom</w:t>
                  </w:r>
                </w:p>
              </w:tc>
              <w:tc>
                <w:tcPr>
                  <w:tcW w:w="3636" w:type="dxa"/>
                </w:tcPr>
                <w:p w:rsidR="000640CE" w:rsidRDefault="00516A06">
                  <w:r>
                    <w:t>Guidance curriculum revised to reflect Mass Core, Grad requirements, GPA &amp; college admission requirements.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3636" w:type="dxa"/>
                </w:tcPr>
                <w:p w:rsidR="000640CE" w:rsidRDefault="00516A06">
                  <w:r>
                    <w:t>Sequential guidance curriculum to ensure tiered instruction is geared towards grade level.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School</w:t>
                  </w:r>
                </w:p>
              </w:tc>
              <w:tc>
                <w:tcPr>
                  <w:tcW w:w="3636" w:type="dxa"/>
                </w:tcPr>
                <w:p w:rsidR="00DE6B4C" w:rsidRDefault="00516A06">
                  <w:r>
                    <w:t xml:space="preserve">Department Chairs ensure that all teaching staff understand the mass </w:t>
                  </w:r>
                  <w:r>
                    <w:lastRenderedPageBreak/>
                    <w:t>core requirements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lastRenderedPageBreak/>
                    <w:t>District</w:t>
                  </w:r>
                </w:p>
              </w:tc>
              <w:tc>
                <w:tcPr>
                  <w:tcW w:w="3636" w:type="dxa"/>
                </w:tcPr>
                <w:p w:rsidR="00DE6B4C" w:rsidRDefault="00516A06">
                  <w:r>
                    <w:t>High School counselors work collaboratively with elementary counselors during Grade 8 visits to ensure students consider Mass Core when making course selection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Family</w:t>
                  </w:r>
                </w:p>
              </w:tc>
              <w:tc>
                <w:tcPr>
                  <w:tcW w:w="3636" w:type="dxa"/>
                </w:tcPr>
                <w:p w:rsidR="00DE6B4C" w:rsidRDefault="004E2536">
                  <w:r>
                    <w:t xml:space="preserve">Counselors communicate with families regarding the importance of Mass Core in </w:t>
                  </w:r>
                  <w:proofErr w:type="spellStart"/>
                  <w:r>
                    <w:t>post secondary</w:t>
                  </w:r>
                  <w:proofErr w:type="spellEnd"/>
                  <w:r>
                    <w:t xml:space="preserve"> planning.</w:t>
                  </w:r>
                </w:p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Community</w:t>
                  </w:r>
                </w:p>
              </w:tc>
              <w:tc>
                <w:tcPr>
                  <w:tcW w:w="3636" w:type="dxa"/>
                </w:tcPr>
                <w:p w:rsidR="00DE6B4C" w:rsidRDefault="00516A06">
                  <w:r>
                    <w:t>Evening Guidance events</w:t>
                  </w:r>
                </w:p>
              </w:tc>
            </w:tr>
            <w:tr w:rsidR="00186015" w:rsidTr="00DE6B4C">
              <w:tc>
                <w:tcPr>
                  <w:tcW w:w="2119" w:type="dxa"/>
                </w:tcPr>
                <w:p w:rsidR="00186015" w:rsidRDefault="00186015" w:rsidP="00DE6B4C">
                  <w:pPr>
                    <w:jc w:val="center"/>
                  </w:pPr>
                  <w:r>
                    <w:t>Other</w:t>
                  </w:r>
                </w:p>
              </w:tc>
              <w:tc>
                <w:tcPr>
                  <w:tcW w:w="3636" w:type="dxa"/>
                </w:tcPr>
                <w:p w:rsidR="00186015" w:rsidRDefault="00186015"/>
              </w:tc>
            </w:tr>
          </w:tbl>
          <w:p w:rsidR="000C4C26" w:rsidRDefault="000C4C26"/>
          <w:p w:rsidR="00564F99" w:rsidRPr="00892DA5" w:rsidRDefault="00892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6EE1E" wp14:editId="1169D1B3">
                      <wp:simplePos x="0" y="0"/>
                      <wp:positionH relativeFrom="column">
                        <wp:posOffset>1876743</wp:posOffset>
                      </wp:positionH>
                      <wp:positionV relativeFrom="paragraph">
                        <wp:posOffset>11113</wp:posOffset>
                      </wp:positionV>
                      <wp:extent cx="388940" cy="45719"/>
                      <wp:effectExtent l="19367" t="0" r="30798" b="3079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894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7510" id="Right Arrow 9" o:spid="_x0000_s1026" type="#_x0000_t13" style="position:absolute;margin-left:147.8pt;margin-top:.9pt;width:30.65pt;height:3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" adj="20330" fillcolor="#4f81bd" strokecolor="#385d8a" strokeweight="2pt"/>
                  </w:pict>
                </mc:Fallback>
              </mc:AlternateContent>
            </w:r>
            <w:r w:rsidR="00564F99" w:rsidRPr="00564F99">
              <w:rPr>
                <w:b/>
              </w:rPr>
              <w:t>Step 4: Your Results</w:t>
            </w:r>
          </w:p>
          <w:p w:rsidR="000C4C26" w:rsidRDefault="00892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9E8543" wp14:editId="136B2EE3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72390</wp:posOffset>
                      </wp:positionV>
                      <wp:extent cx="2374265" cy="1403985"/>
                      <wp:effectExtent l="0" t="0" r="22860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A06" w:rsidRDefault="00516A06">
                                  <w:r>
                                    <w:t>Mass Core Completion rate increased by 4.9%.</w:t>
                                  </w:r>
                                </w:p>
                                <w:p w:rsidR="00516A06" w:rsidRDefault="00516A06">
                                  <w:r>
                                    <w:t>Our goal of 45% was not met but in retrospect, this was a lofty goal.</w:t>
                                  </w:r>
                                </w:p>
                                <w:p w:rsidR="00516A06" w:rsidRDefault="00516A06"/>
                                <w:p w:rsidR="00516A06" w:rsidRDefault="00516A0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9E8543" id="_x0000_s1027" type="#_x0000_t202" style="position:absolute;margin-left:43.45pt;margin-top:5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ZC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">
                      <v:textbox style="mso-fit-shape-to-text:t">
                        <w:txbxContent>
                          <w:p w:rsidR="00516A06" w:rsidRDefault="00516A06">
                            <w:r>
                              <w:t>Mass Core Completion rate increased by 4.9%.</w:t>
                            </w:r>
                          </w:p>
                          <w:p w:rsidR="00516A06" w:rsidRDefault="00516A06">
                            <w:r>
                              <w:t>Our goal of 45% was not met but in retrospect, this was a lofty goal.</w:t>
                            </w:r>
                          </w:p>
                          <w:p w:rsidR="00516A06" w:rsidRDefault="00516A06"/>
                          <w:p w:rsidR="00516A06" w:rsidRDefault="00516A06"/>
                        </w:txbxContent>
                      </v:textbox>
                    </v:shape>
                  </w:pict>
                </mc:Fallback>
              </mc:AlternateContent>
            </w:r>
          </w:p>
          <w:p w:rsidR="000C4C26" w:rsidRDefault="000C4C26"/>
          <w:p w:rsidR="000C4C26" w:rsidRDefault="004E1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28240" wp14:editId="1F7B852D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94615</wp:posOffset>
                      </wp:positionV>
                      <wp:extent cx="777875" cy="160655"/>
                      <wp:effectExtent l="0" t="19050" r="41275" b="2984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2E91" id="Right Arrow 10" o:spid="_x0000_s1026" type="#_x0000_t13" style="position:absolute;margin-left:306pt;margin-top:7.45pt;width:61.2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" adj="19369" fillcolor="#4f81bd" strokecolor="#385d8a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</w:tc>
        <w:tc>
          <w:tcPr>
            <w:tcW w:w="6588" w:type="dxa"/>
          </w:tcPr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lastRenderedPageBreak/>
              <w:t xml:space="preserve">Step 2: Your Goal Statements </w:t>
            </w:r>
          </w:p>
          <w:p w:rsidR="000C4C26" w:rsidRDefault="000C4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0E477" wp14:editId="7D39904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A06" w:rsidRDefault="00516A06">
                                  <w:r>
                                    <w:t>Increase % of Somerville High School graduates who complete Mass Core by 45%</w:t>
                                  </w:r>
                                </w:p>
                                <w:p w:rsidR="00516A06" w:rsidRDefault="00516A06"/>
                                <w:p w:rsidR="00516A06" w:rsidRDefault="00516A0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B0E477" id="_x0000_s1028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VJK+xCYCAABM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516A06" w:rsidRDefault="00516A06">
                            <w:r>
                              <w:t>Increase % of Somerville High School graduates who complete Mass Core by 45%</w:t>
                            </w:r>
                          </w:p>
                          <w:p w:rsidR="00516A06" w:rsidRDefault="00516A06"/>
                          <w:p w:rsidR="00516A06" w:rsidRDefault="00516A0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</w:t>
            </w:r>
          </w:p>
          <w:p w:rsidR="000C4C26" w:rsidRDefault="000C4C26"/>
          <w:p w:rsidR="000C4C26" w:rsidRDefault="000C4C26"/>
          <w:p w:rsidR="000C4C26" w:rsidRDefault="000C4C26"/>
          <w:p w:rsidR="000C4C26" w:rsidRDefault="00AC57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600474" wp14:editId="12978CC4">
                      <wp:simplePos x="0" y="0"/>
                      <wp:positionH relativeFrom="column">
                        <wp:posOffset>201294</wp:posOffset>
                      </wp:positionH>
                      <wp:positionV relativeFrom="paragraph">
                        <wp:posOffset>51434</wp:posOffset>
                      </wp:positionV>
                      <wp:extent cx="161138" cy="1355725"/>
                      <wp:effectExtent l="0" t="330835" r="0" b="32766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5619">
                                <a:off x="0" y="0"/>
                                <a:ext cx="161138" cy="135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FAD6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5.85pt;margin-top:4.05pt;width:12.7pt;height:106.75pt;rotation:386183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" adj="20316" fillcolor="#4f81bd [3204]" strokecolor="#243f60 [1604]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Pr="00564F99" w:rsidRDefault="00564F99" w:rsidP="00750FCF">
            <w:pPr>
              <w:rPr>
                <w:b/>
              </w:rPr>
            </w:pPr>
            <w:r>
              <w:t xml:space="preserve">                           </w:t>
            </w:r>
            <w:r w:rsidR="004E1335">
              <w:t xml:space="preserve">    </w:t>
            </w:r>
            <w:r w:rsidRPr="00564F99">
              <w:rPr>
                <w:b/>
              </w:rPr>
              <w:t>S</w:t>
            </w:r>
            <w:r w:rsidR="00750FCF" w:rsidRPr="00564F99">
              <w:rPr>
                <w:b/>
              </w:rPr>
              <w:t>tep 5: Your Results Chart Here</w:t>
            </w:r>
            <w:r w:rsidR="00750FCF">
              <w:rPr>
                <w:noProof/>
              </w:rPr>
              <w:t xml:space="preserve"> </w:t>
            </w:r>
            <w:r w:rsidR="00750FCF">
              <w:rPr>
                <w:noProof/>
              </w:rPr>
              <w:drawing>
                <wp:inline distT="0" distB="0" distL="0" distR="0" wp14:anchorId="2BDBDC70" wp14:editId="2CA488AF">
                  <wp:extent cx="4114800" cy="2238375"/>
                  <wp:effectExtent l="0" t="0" r="19050" b="952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564F99" w:rsidTr="00564F99">
        <w:tc>
          <w:tcPr>
            <w:tcW w:w="6588" w:type="dxa"/>
          </w:tcPr>
          <w:p w:rsidR="00564F99" w:rsidRDefault="00564F99"/>
        </w:tc>
        <w:tc>
          <w:tcPr>
            <w:tcW w:w="6588" w:type="dxa"/>
          </w:tcPr>
          <w:p w:rsidR="00564F99" w:rsidRDefault="00564F99"/>
        </w:tc>
      </w:tr>
    </w:tbl>
    <w:p w:rsidR="00DA73C1" w:rsidRDefault="00DA73C1"/>
    <w:sectPr w:rsidR="00DA73C1" w:rsidSect="00892DA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06" w:rsidRDefault="00516A06" w:rsidP="00DE6B4C">
      <w:pPr>
        <w:spacing w:after="0" w:line="240" w:lineRule="auto"/>
      </w:pPr>
      <w:r>
        <w:separator/>
      </w:r>
    </w:p>
  </w:endnote>
  <w:endnote w:type="continuationSeparator" w:id="0">
    <w:p w:rsidR="00516A06" w:rsidRDefault="00516A06" w:rsidP="00DE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06" w:rsidRPr="00892DA5" w:rsidRDefault="00516A06" w:rsidP="00892DA5">
    <w:pPr>
      <w:pStyle w:val="Footer"/>
      <w:rPr>
        <w:sz w:val="18"/>
        <w:szCs w:val="18"/>
      </w:rPr>
    </w:pPr>
    <w:r w:rsidRPr="00892DA5">
      <w:rPr>
        <w:sz w:val="18"/>
        <w:szCs w:val="18"/>
      </w:rPr>
      <w:t>Source: School Counselor Strategic Planning Tool, NOSCA: National Office for School Counselor Advocacy, College Board (2010) Step Five</w:t>
    </w:r>
  </w:p>
  <w:p w:rsidR="00516A06" w:rsidRPr="00892DA5" w:rsidRDefault="00516A06" w:rsidP="00892DA5">
    <w:pPr>
      <w:pStyle w:val="Footer"/>
      <w:rPr>
        <w:sz w:val="18"/>
        <w:szCs w:val="18"/>
      </w:rPr>
    </w:pPr>
    <w:r w:rsidRPr="00892DA5">
      <w:rPr>
        <w:sz w:val="18"/>
        <w:szCs w:val="18"/>
      </w:rPr>
      <w:t xml:space="preserve">Source: Lee, V. V. &amp; </w:t>
    </w:r>
    <w:proofErr w:type="spellStart"/>
    <w:r w:rsidRPr="00892DA5">
      <w:rPr>
        <w:sz w:val="18"/>
        <w:szCs w:val="18"/>
      </w:rPr>
      <w:t>Goodnough</w:t>
    </w:r>
    <w:proofErr w:type="spellEnd"/>
    <w:r w:rsidRPr="00892DA5">
      <w:rPr>
        <w:sz w:val="18"/>
        <w:szCs w:val="18"/>
      </w:rPr>
      <w:t xml:space="preserve">, G. E. (2011). Systemic data-driven school counseling practice and programming for equity. In B. T. </w:t>
    </w:r>
    <w:proofErr w:type="spellStart"/>
    <w:r w:rsidRPr="00892DA5">
      <w:rPr>
        <w:sz w:val="18"/>
        <w:szCs w:val="18"/>
      </w:rPr>
      <w:t>Erford</w:t>
    </w:r>
    <w:proofErr w:type="spellEnd"/>
    <w:r w:rsidRPr="00892DA5">
      <w:rPr>
        <w:sz w:val="18"/>
        <w:szCs w:val="18"/>
      </w:rPr>
      <w:t xml:space="preserve"> (Ed.) </w:t>
    </w:r>
    <w:r w:rsidRPr="00892DA5">
      <w:rPr>
        <w:i/>
        <w:iCs/>
        <w:sz w:val="18"/>
        <w:szCs w:val="18"/>
      </w:rPr>
      <w:t>Transforming the school counseling profession </w:t>
    </w:r>
    <w:r w:rsidRPr="00892DA5">
      <w:rPr>
        <w:sz w:val="18"/>
        <w:szCs w:val="18"/>
      </w:rPr>
      <w:t>(3</w:t>
    </w:r>
    <w:r w:rsidRPr="00892DA5">
      <w:rPr>
        <w:sz w:val="18"/>
        <w:szCs w:val="18"/>
        <w:vertAlign w:val="superscript"/>
      </w:rPr>
      <w:t>rd</w:t>
    </w:r>
    <w:r w:rsidRPr="00892DA5">
      <w:rPr>
        <w:sz w:val="18"/>
        <w:szCs w:val="18"/>
      </w:rPr>
      <w:t>.). Columbus, OH: Pearson Merrill Prentice-Hall.  </w:t>
    </w:r>
  </w:p>
  <w:p w:rsidR="00516A06" w:rsidRPr="00DE6B4C" w:rsidRDefault="00516A0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06" w:rsidRDefault="00516A06" w:rsidP="00DE6B4C">
      <w:pPr>
        <w:spacing w:after="0" w:line="240" w:lineRule="auto"/>
      </w:pPr>
      <w:r>
        <w:separator/>
      </w:r>
    </w:p>
  </w:footnote>
  <w:footnote w:type="continuationSeparator" w:id="0">
    <w:p w:rsidR="00516A06" w:rsidRDefault="00516A06" w:rsidP="00DE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26"/>
    <w:rsid w:val="00040F22"/>
    <w:rsid w:val="00052EC3"/>
    <w:rsid w:val="000640CE"/>
    <w:rsid w:val="000C4C26"/>
    <w:rsid w:val="00186015"/>
    <w:rsid w:val="002E5D46"/>
    <w:rsid w:val="003474FF"/>
    <w:rsid w:val="004E1335"/>
    <w:rsid w:val="004E2536"/>
    <w:rsid w:val="00516A06"/>
    <w:rsid w:val="005633C2"/>
    <w:rsid w:val="00564F99"/>
    <w:rsid w:val="005D329E"/>
    <w:rsid w:val="0072590C"/>
    <w:rsid w:val="00750FCF"/>
    <w:rsid w:val="007F769F"/>
    <w:rsid w:val="00871C13"/>
    <w:rsid w:val="00892DA5"/>
    <w:rsid w:val="008F65A1"/>
    <w:rsid w:val="00AC57CF"/>
    <w:rsid w:val="00B04C9B"/>
    <w:rsid w:val="00B243D9"/>
    <w:rsid w:val="00D24DC7"/>
    <w:rsid w:val="00D45647"/>
    <w:rsid w:val="00DA73C1"/>
    <w:rsid w:val="00DC1503"/>
    <w:rsid w:val="00DE6B4C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E9EC-C070-4510-80A0-E0B241D8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4C"/>
  </w:style>
  <w:style w:type="paragraph" w:styleId="Footer">
    <w:name w:val="footer"/>
    <w:basedOn w:val="Normal"/>
    <w:link w:val="FooterChar"/>
    <w:uiPriority w:val="99"/>
    <w:unhideWhenUsed/>
    <w:rsid w:val="00DE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Sheet1!$A$3:$A$4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Sheet1!$B$3:$B$4</c:f>
              <c:numCache>
                <c:formatCode>0.00%</c:formatCode>
                <c:ptCount val="2"/>
                <c:pt idx="0">
                  <c:v>0.49399999999999999</c:v>
                </c:pt>
                <c:pt idx="1">
                  <c:v>0.54300000000000004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8984"/>
        <c:axId val="168018632"/>
      </c:barChart>
      <c:catAx>
        <c:axId val="5398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018632"/>
        <c:crosses val="autoZero"/>
        <c:auto val="1"/>
        <c:lblAlgn val="ctr"/>
        <c:lblOffset val="100"/>
        <c:noMultiLvlLbl val="0"/>
      </c:catAx>
      <c:valAx>
        <c:axId val="1680186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98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Paoletti</cp:lastModifiedBy>
  <cp:revision>2</cp:revision>
  <dcterms:created xsi:type="dcterms:W3CDTF">2016-01-26T23:58:00Z</dcterms:created>
  <dcterms:modified xsi:type="dcterms:W3CDTF">2016-01-26T23:58:00Z</dcterms:modified>
</cp:coreProperties>
</file>