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Look w:val="0000" w:firstRow="0" w:lastRow="0" w:firstColumn="0" w:lastColumn="0" w:noHBand="0" w:noVBand="0"/>
      </w:tblPr>
      <w:tblGrid>
        <w:gridCol w:w="2520"/>
        <w:gridCol w:w="8280"/>
      </w:tblGrid>
      <w:tr w:rsidR="0049736E">
        <w:trPr>
          <w:jc w:val="center"/>
        </w:trPr>
        <w:tc>
          <w:tcPr>
            <w:tcW w:w="2520" w:type="dxa"/>
          </w:tcPr>
          <w:p w:rsidR="0049736E" w:rsidRDefault="001F35AE">
            <w:pPr>
              <w:rPr>
                <w:sz w:val="28"/>
              </w:rPr>
            </w:pPr>
            <w:r>
              <w:rPr>
                <w:noProof/>
              </w:rPr>
              <w:drawing>
                <wp:anchor distT="0" distB="0" distL="114300" distR="114300" simplePos="0" relativeHeight="251658240" behindDoc="0" locked="0" layoutInCell="1" allowOverlap="1">
                  <wp:simplePos x="0" y="0"/>
                  <wp:positionH relativeFrom="column">
                    <wp:posOffset>-316230</wp:posOffset>
                  </wp:positionH>
                  <wp:positionV relativeFrom="paragraph">
                    <wp:posOffset>1328420</wp:posOffset>
                  </wp:positionV>
                  <wp:extent cx="1733550" cy="14551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ton dunstable symbo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33550" cy="1455170"/>
                          </a:xfrm>
                          <a:prstGeom prst="rect">
                            <a:avLst/>
                          </a:prstGeom>
                        </pic:spPr>
                      </pic:pic>
                    </a:graphicData>
                  </a:graphic>
                </wp:anchor>
              </w:drawing>
            </w:r>
            <w:r w:rsidR="0079481A">
              <w:rPr>
                <w:noProof/>
              </w:rPr>
              <w:drawing>
                <wp:inline distT="0" distB="0" distL="0" distR="0">
                  <wp:extent cx="1422400" cy="736600"/>
                  <wp:effectExtent l="0" t="0" r="6350" b="6350"/>
                  <wp:docPr id="1" name="Picture 1" descr="MASCAlogo-09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CAlogo-09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2400" cy="736600"/>
                          </a:xfrm>
                          <a:prstGeom prst="rect">
                            <a:avLst/>
                          </a:prstGeom>
                          <a:noFill/>
                          <a:ln>
                            <a:noFill/>
                          </a:ln>
                        </pic:spPr>
                      </pic:pic>
                    </a:graphicData>
                  </a:graphic>
                </wp:inline>
              </w:drawing>
            </w:r>
          </w:p>
        </w:tc>
        <w:tc>
          <w:tcPr>
            <w:tcW w:w="8280" w:type="dxa"/>
            <w:tcBorders>
              <w:left w:val="nil"/>
            </w:tcBorders>
            <w:shd w:val="clear" w:color="auto" w:fill="339966"/>
          </w:tcPr>
          <w:p w:rsidR="0049736E" w:rsidRDefault="0049736E"/>
          <w:p w:rsidR="0049736E" w:rsidRDefault="0049736E">
            <w:pPr>
              <w:rPr>
                <w:rFonts w:ascii="Monotype Corsiva" w:hAnsi="Monotype Corsiva"/>
                <w:b/>
                <w:color w:val="FFFFFF"/>
                <w:sz w:val="48"/>
                <w:szCs w:val="48"/>
              </w:rPr>
            </w:pPr>
            <w:r>
              <w:rPr>
                <w:rFonts w:ascii="Monotype Corsiva" w:hAnsi="Monotype Corsiva"/>
                <w:b/>
                <w:color w:val="FFFFFF"/>
                <w:sz w:val="48"/>
                <w:szCs w:val="48"/>
              </w:rPr>
              <w:t>Massachusetts Accountability Report Card</w:t>
            </w:r>
          </w:p>
          <w:p w:rsidR="0049736E" w:rsidRDefault="0049736E">
            <w:pPr>
              <w:rPr>
                <w:i/>
                <w:color w:val="FFFFFF"/>
                <w:sz w:val="28"/>
                <w:szCs w:val="16"/>
              </w:rPr>
            </w:pPr>
            <w:r>
              <w:rPr>
                <w:i/>
                <w:color w:val="FFFFFF"/>
                <w:sz w:val="28"/>
                <w:szCs w:val="16"/>
              </w:rPr>
              <w:t>A continuous improvement document for school counseling outcomes</w:t>
            </w:r>
          </w:p>
          <w:p w:rsidR="0049736E" w:rsidRDefault="0049736E" w:rsidP="0049736E">
            <w:pPr>
              <w:rPr>
                <w:rFonts w:ascii="Monotype Corsiva" w:hAnsi="Monotype Corsiva"/>
                <w:b/>
                <w:i/>
                <w:color w:val="FFFFFF"/>
                <w:sz w:val="44"/>
                <w:szCs w:val="44"/>
              </w:rPr>
            </w:pPr>
            <w:r>
              <w:rPr>
                <w:b/>
                <w:i/>
                <w:color w:val="FFFFFF"/>
                <w:sz w:val="28"/>
                <w:szCs w:val="16"/>
              </w:rPr>
              <w:t xml:space="preserve">                                   </w:t>
            </w:r>
            <w:r>
              <w:rPr>
                <w:rFonts w:ascii="Monotype Corsiva" w:hAnsi="Monotype Corsiva"/>
                <w:b/>
                <w:i/>
                <w:color w:val="FFFFFF"/>
                <w:sz w:val="44"/>
                <w:szCs w:val="44"/>
              </w:rPr>
              <w:t xml:space="preserve">M.A.R.C. Jr.   </w:t>
            </w:r>
          </w:p>
          <w:p w:rsidR="0049736E" w:rsidRDefault="0079481A" w:rsidP="0079481A">
            <w:pPr>
              <w:rPr>
                <w:rFonts w:ascii="Monotype Corsiva" w:hAnsi="Monotype Corsiva"/>
                <w:b/>
                <w:i/>
                <w:sz w:val="44"/>
                <w:szCs w:val="44"/>
              </w:rPr>
            </w:pPr>
            <w:r>
              <w:rPr>
                <w:rFonts w:ascii="Monotype Corsiva" w:hAnsi="Monotype Corsiva"/>
                <w:b/>
                <w:i/>
                <w:color w:val="FFFFFF"/>
                <w:sz w:val="44"/>
                <w:szCs w:val="44"/>
              </w:rPr>
              <w:t xml:space="preserve">              2014</w:t>
            </w:r>
            <w:r w:rsidR="00652BBC">
              <w:rPr>
                <w:rFonts w:ascii="Monotype Corsiva" w:hAnsi="Monotype Corsiva"/>
                <w:b/>
                <w:i/>
                <w:color w:val="FFFFFF"/>
                <w:sz w:val="44"/>
                <w:szCs w:val="44"/>
              </w:rPr>
              <w:t>-201</w:t>
            </w:r>
            <w:r>
              <w:rPr>
                <w:rFonts w:ascii="Monotype Corsiva" w:hAnsi="Monotype Corsiva"/>
                <w:b/>
                <w:i/>
                <w:color w:val="FFFFFF"/>
                <w:sz w:val="44"/>
                <w:szCs w:val="44"/>
              </w:rPr>
              <w:t>5</w:t>
            </w:r>
            <w:r w:rsidR="0049736E">
              <w:rPr>
                <w:rFonts w:ascii="Monotype Corsiva" w:hAnsi="Monotype Corsiva"/>
                <w:b/>
                <w:i/>
                <w:color w:val="FFFFFF"/>
                <w:sz w:val="44"/>
                <w:szCs w:val="44"/>
              </w:rPr>
              <w:t xml:space="preserve"> School Year</w:t>
            </w:r>
          </w:p>
        </w:tc>
      </w:tr>
      <w:tr w:rsidR="0049736E">
        <w:trPr>
          <w:trHeight w:val="1790"/>
          <w:jc w:val="center"/>
        </w:trPr>
        <w:tc>
          <w:tcPr>
            <w:tcW w:w="2520" w:type="dxa"/>
            <w:tcBorders>
              <w:bottom w:val="thinThickSmallGap" w:sz="24" w:space="0" w:color="auto"/>
            </w:tcBorders>
          </w:tcPr>
          <w:p w:rsidR="0049736E" w:rsidRDefault="0049736E">
            <w:pPr>
              <w:rPr>
                <w:sz w:val="28"/>
              </w:rPr>
            </w:pPr>
            <w:r>
              <w:br w:type="page"/>
            </w:r>
            <w:r>
              <w:br w:type="page"/>
            </w:r>
            <w:r>
              <w:br w:type="page"/>
            </w:r>
            <w:r>
              <w:br w:type="page"/>
            </w:r>
          </w:p>
          <w:p w:rsidR="0049736E" w:rsidRDefault="0049736E">
            <w:pPr>
              <w:rPr>
                <w:b/>
                <w:bCs w:val="0"/>
                <w:i/>
                <w:iCs w:val="0"/>
                <w:sz w:val="28"/>
              </w:rPr>
            </w:pPr>
          </w:p>
        </w:tc>
        <w:tc>
          <w:tcPr>
            <w:tcW w:w="8280" w:type="dxa"/>
            <w:tcBorders>
              <w:bottom w:val="thinThickSmallGap" w:sz="24" w:space="0" w:color="auto"/>
            </w:tcBorders>
          </w:tcPr>
          <w:p w:rsidR="0049736E" w:rsidRPr="001A243D" w:rsidRDefault="001F35AE">
            <w:pPr>
              <w:pStyle w:val="Heading3"/>
              <w:rPr>
                <w:rFonts w:asciiTheme="minorHAnsi" w:hAnsiTheme="minorHAnsi"/>
                <w:b/>
                <w:i w:val="0"/>
                <w:sz w:val="32"/>
              </w:rPr>
            </w:pPr>
            <w:r w:rsidRPr="001A243D">
              <w:rPr>
                <w:rFonts w:asciiTheme="minorHAnsi" w:hAnsiTheme="minorHAnsi"/>
                <w:noProof/>
              </w:rPr>
              <w:drawing>
                <wp:anchor distT="0" distB="0" distL="114300" distR="114300" simplePos="0" relativeHeight="251659264" behindDoc="1" locked="0" layoutInCell="1" allowOverlap="1">
                  <wp:simplePos x="0" y="0"/>
                  <wp:positionH relativeFrom="column">
                    <wp:posOffset>3083560</wp:posOffset>
                  </wp:positionH>
                  <wp:positionV relativeFrom="paragraph">
                    <wp:posOffset>76835</wp:posOffset>
                  </wp:positionV>
                  <wp:extent cx="2105025" cy="970280"/>
                  <wp:effectExtent l="0" t="0" r="9525"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 r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05025" cy="970280"/>
                          </a:xfrm>
                          <a:prstGeom prst="rect">
                            <a:avLst/>
                          </a:prstGeom>
                        </pic:spPr>
                      </pic:pic>
                    </a:graphicData>
                  </a:graphic>
                </wp:anchor>
              </w:drawing>
            </w:r>
            <w:r w:rsidR="0079481A" w:rsidRPr="001A243D">
              <w:rPr>
                <w:rFonts w:asciiTheme="minorHAnsi" w:hAnsiTheme="minorHAnsi"/>
                <w:b/>
                <w:i w:val="0"/>
                <w:noProof/>
              </w:rPr>
              <w:t>Florence Roche Elementary School</w:t>
            </w:r>
          </w:p>
          <w:p w:rsidR="00D33A4E" w:rsidRPr="001A243D" w:rsidRDefault="0079481A">
            <w:pPr>
              <w:pStyle w:val="Header"/>
              <w:tabs>
                <w:tab w:val="clear" w:pos="4320"/>
                <w:tab w:val="clear" w:pos="8640"/>
              </w:tabs>
              <w:rPr>
                <w:rFonts w:asciiTheme="minorHAnsi" w:hAnsiTheme="minorHAnsi"/>
              </w:rPr>
            </w:pPr>
            <w:r w:rsidRPr="001A243D">
              <w:rPr>
                <w:rFonts w:asciiTheme="minorHAnsi" w:hAnsiTheme="minorHAnsi"/>
              </w:rPr>
              <w:t>342 Main</w:t>
            </w:r>
            <w:r w:rsidR="000D7AAB" w:rsidRPr="001A243D">
              <w:rPr>
                <w:rFonts w:asciiTheme="minorHAnsi" w:hAnsiTheme="minorHAnsi"/>
              </w:rPr>
              <w:t xml:space="preserve"> Street</w:t>
            </w:r>
          </w:p>
          <w:p w:rsidR="0049736E" w:rsidRPr="001A243D" w:rsidRDefault="000D7AAB">
            <w:pPr>
              <w:pStyle w:val="Header"/>
              <w:tabs>
                <w:tab w:val="clear" w:pos="4320"/>
                <w:tab w:val="clear" w:pos="8640"/>
              </w:tabs>
              <w:rPr>
                <w:rFonts w:asciiTheme="minorHAnsi" w:hAnsiTheme="minorHAnsi"/>
              </w:rPr>
            </w:pPr>
            <w:r w:rsidRPr="001A243D">
              <w:rPr>
                <w:rFonts w:asciiTheme="minorHAnsi" w:hAnsiTheme="minorHAnsi"/>
              </w:rPr>
              <w:t>Groton</w:t>
            </w:r>
            <w:r w:rsidR="00D33A4E" w:rsidRPr="001A243D">
              <w:rPr>
                <w:rFonts w:asciiTheme="minorHAnsi" w:hAnsiTheme="minorHAnsi"/>
              </w:rPr>
              <w:t>, MA 01</w:t>
            </w:r>
            <w:r w:rsidRPr="001A243D">
              <w:rPr>
                <w:rFonts w:asciiTheme="minorHAnsi" w:hAnsiTheme="minorHAnsi"/>
              </w:rPr>
              <w:t>450</w:t>
            </w:r>
            <w:r w:rsidR="001F35AE" w:rsidRPr="001A243D">
              <w:rPr>
                <w:rFonts w:asciiTheme="minorHAnsi" w:hAnsiTheme="minorHAnsi"/>
              </w:rPr>
              <w:t xml:space="preserve">   </w:t>
            </w:r>
          </w:p>
          <w:p w:rsidR="00D33A4E" w:rsidRPr="001A243D" w:rsidRDefault="000D7AAB">
            <w:pPr>
              <w:pStyle w:val="Header"/>
              <w:tabs>
                <w:tab w:val="clear" w:pos="4320"/>
                <w:tab w:val="clear" w:pos="8640"/>
              </w:tabs>
              <w:rPr>
                <w:rFonts w:asciiTheme="minorHAnsi" w:hAnsiTheme="minorHAnsi"/>
              </w:rPr>
            </w:pPr>
            <w:r w:rsidRPr="001A243D">
              <w:rPr>
                <w:rFonts w:asciiTheme="minorHAnsi" w:hAnsiTheme="minorHAnsi"/>
              </w:rPr>
              <w:t>978-448-6665</w:t>
            </w:r>
          </w:p>
          <w:p w:rsidR="0049736E" w:rsidRPr="001A243D" w:rsidRDefault="00D33A4E">
            <w:pPr>
              <w:pStyle w:val="Header"/>
              <w:tabs>
                <w:tab w:val="clear" w:pos="4320"/>
                <w:tab w:val="clear" w:pos="8640"/>
              </w:tabs>
              <w:rPr>
                <w:rFonts w:asciiTheme="minorHAnsi" w:hAnsiTheme="minorHAnsi"/>
              </w:rPr>
            </w:pPr>
            <w:r w:rsidRPr="001A243D">
              <w:rPr>
                <w:rFonts w:asciiTheme="minorHAnsi" w:hAnsiTheme="minorHAnsi"/>
              </w:rPr>
              <w:t>http://</w:t>
            </w:r>
            <w:r w:rsidR="000D7AAB" w:rsidRPr="001A243D">
              <w:rPr>
                <w:rFonts w:asciiTheme="minorHAnsi" w:hAnsiTheme="minorHAnsi"/>
              </w:rPr>
              <w:t>www.gdrsd.org/fres</w:t>
            </w:r>
          </w:p>
          <w:p w:rsidR="0049736E" w:rsidRPr="001A243D" w:rsidRDefault="0049736E">
            <w:pPr>
              <w:rPr>
                <w:rFonts w:asciiTheme="minorHAnsi" w:hAnsiTheme="minorHAnsi"/>
                <w:b/>
              </w:rPr>
            </w:pPr>
            <w:r w:rsidRPr="001A243D">
              <w:rPr>
                <w:rFonts w:asciiTheme="minorHAnsi" w:hAnsiTheme="minorHAnsi"/>
                <w:b/>
              </w:rPr>
              <w:t>DISTRICT:</w:t>
            </w:r>
            <w:r w:rsidR="000D7AAB" w:rsidRPr="001A243D">
              <w:rPr>
                <w:rFonts w:asciiTheme="minorHAnsi" w:hAnsiTheme="minorHAnsi"/>
                <w:b/>
              </w:rPr>
              <w:t xml:space="preserve"> Groton-</w:t>
            </w:r>
            <w:proofErr w:type="spellStart"/>
            <w:r w:rsidR="000D7AAB" w:rsidRPr="001A243D">
              <w:rPr>
                <w:rFonts w:asciiTheme="minorHAnsi" w:hAnsiTheme="minorHAnsi"/>
                <w:b/>
              </w:rPr>
              <w:t>Dunstable</w:t>
            </w:r>
            <w:proofErr w:type="spellEnd"/>
            <w:r w:rsidR="000D7AAB" w:rsidRPr="001A243D">
              <w:rPr>
                <w:rFonts w:asciiTheme="minorHAnsi" w:hAnsiTheme="minorHAnsi"/>
                <w:b/>
              </w:rPr>
              <w:t xml:space="preserve"> </w:t>
            </w:r>
            <w:r w:rsidR="00D33A4E" w:rsidRPr="001A243D">
              <w:rPr>
                <w:rFonts w:asciiTheme="minorHAnsi" w:hAnsiTheme="minorHAnsi"/>
                <w:b/>
              </w:rPr>
              <w:t>Public Schools</w:t>
            </w:r>
          </w:p>
          <w:p w:rsidR="0049736E" w:rsidRPr="001A243D" w:rsidRDefault="0049736E">
            <w:pPr>
              <w:rPr>
                <w:rFonts w:asciiTheme="minorHAnsi" w:hAnsiTheme="minorHAnsi"/>
              </w:rPr>
            </w:pPr>
            <w:r w:rsidRPr="001A243D">
              <w:rPr>
                <w:rFonts w:asciiTheme="minorHAnsi" w:hAnsiTheme="minorHAnsi"/>
                <w:b/>
              </w:rPr>
              <w:t>GRADE LEVELS</w:t>
            </w:r>
            <w:r w:rsidRPr="001A243D">
              <w:rPr>
                <w:rFonts w:asciiTheme="minorHAnsi" w:hAnsiTheme="minorHAnsi"/>
              </w:rPr>
              <w:t xml:space="preserve">:  </w:t>
            </w:r>
            <w:r w:rsidR="000D7AAB" w:rsidRPr="001A243D">
              <w:rPr>
                <w:rFonts w:asciiTheme="minorHAnsi" w:hAnsiTheme="minorHAnsi"/>
              </w:rPr>
              <w:t>K-4</w:t>
            </w:r>
            <w:r w:rsidR="00D33A4E" w:rsidRPr="001A243D">
              <w:rPr>
                <w:rFonts w:asciiTheme="minorHAnsi" w:hAnsiTheme="minorHAnsi"/>
              </w:rPr>
              <w:t xml:space="preserve">       </w:t>
            </w:r>
            <w:r w:rsidRPr="001A243D">
              <w:rPr>
                <w:rFonts w:asciiTheme="minorHAnsi" w:hAnsiTheme="minorHAnsi"/>
              </w:rPr>
              <w:t xml:space="preserve">     </w:t>
            </w:r>
            <w:r w:rsidRPr="001A243D">
              <w:rPr>
                <w:rFonts w:asciiTheme="minorHAnsi" w:hAnsiTheme="minorHAnsi"/>
                <w:b/>
              </w:rPr>
              <w:t xml:space="preserve"> ENROLLMENT</w:t>
            </w:r>
            <w:r w:rsidRPr="001A243D">
              <w:rPr>
                <w:rFonts w:asciiTheme="minorHAnsi" w:hAnsiTheme="minorHAnsi"/>
              </w:rPr>
              <w:t xml:space="preserve">:  </w:t>
            </w:r>
            <w:r w:rsidR="000D7AAB" w:rsidRPr="001A243D">
              <w:rPr>
                <w:rFonts w:asciiTheme="minorHAnsi" w:hAnsiTheme="minorHAnsi"/>
              </w:rPr>
              <w:t>541</w:t>
            </w:r>
          </w:p>
          <w:p w:rsidR="0049736E" w:rsidRPr="001A243D" w:rsidRDefault="0049736E">
            <w:pPr>
              <w:rPr>
                <w:rFonts w:asciiTheme="minorHAnsi" w:hAnsiTheme="minorHAnsi"/>
              </w:rPr>
            </w:pPr>
            <w:r w:rsidRPr="001A243D">
              <w:rPr>
                <w:rFonts w:asciiTheme="minorHAnsi" w:hAnsiTheme="minorHAnsi"/>
                <w:b/>
              </w:rPr>
              <w:t>SCHOOL YEAR</w:t>
            </w:r>
            <w:r w:rsidRPr="001A243D">
              <w:rPr>
                <w:rFonts w:asciiTheme="minorHAnsi" w:hAnsiTheme="minorHAnsi"/>
              </w:rPr>
              <w:t>:  trad</w:t>
            </w:r>
            <w:r w:rsidR="00D33A4E" w:rsidRPr="001A243D">
              <w:rPr>
                <w:rFonts w:asciiTheme="minorHAnsi" w:hAnsiTheme="minorHAnsi"/>
              </w:rPr>
              <w:t xml:space="preserve">itional </w:t>
            </w:r>
          </w:p>
          <w:p w:rsidR="0049736E" w:rsidRDefault="0049736E" w:rsidP="000D7AAB">
            <w:r w:rsidRPr="001A243D">
              <w:rPr>
                <w:rFonts w:asciiTheme="minorHAnsi" w:hAnsiTheme="minorHAnsi"/>
                <w:b/>
              </w:rPr>
              <w:t>PRINCIPAL</w:t>
            </w:r>
            <w:r w:rsidRPr="001A243D">
              <w:rPr>
                <w:rFonts w:asciiTheme="minorHAnsi" w:hAnsiTheme="minorHAnsi"/>
              </w:rPr>
              <w:t xml:space="preserve">:  </w:t>
            </w:r>
            <w:r w:rsidR="000D7AAB" w:rsidRPr="001A243D">
              <w:rPr>
                <w:rFonts w:asciiTheme="minorHAnsi" w:hAnsiTheme="minorHAnsi"/>
              </w:rPr>
              <w:t>Liz Garden</w:t>
            </w:r>
          </w:p>
        </w:tc>
      </w:tr>
    </w:tbl>
    <w:p w:rsidR="0049736E" w:rsidRDefault="0049736E"/>
    <w:p w:rsidR="00E740F8" w:rsidRDefault="00E740F8">
      <w:pPr>
        <w:sectPr w:rsidR="00E740F8">
          <w:headerReference w:type="even" r:id="rId12"/>
          <w:headerReference w:type="default" r:id="rId13"/>
          <w:headerReference w:type="first" r:id="rId14"/>
          <w:pgSz w:w="12240" w:h="15840" w:code="1"/>
          <w:pgMar w:top="360" w:right="720" w:bottom="432" w:left="720" w:header="360" w:footer="432" w:gutter="0"/>
          <w:cols w:space="720"/>
          <w:docGrid w:linePitch="360"/>
        </w:sectPr>
      </w:pPr>
    </w:p>
    <w:p w:rsidR="00E740F8" w:rsidRPr="001A243D" w:rsidRDefault="0049736E" w:rsidP="00A50D1C">
      <w:pPr>
        <w:pStyle w:val="Heading4"/>
        <w:shd w:val="clear" w:color="auto" w:fill="00CCFF"/>
        <w:jc w:val="center"/>
        <w:rPr>
          <w:rFonts w:asciiTheme="minorHAnsi" w:hAnsiTheme="minorHAnsi"/>
          <w:b/>
          <w:color w:val="FFFFFF"/>
          <w:sz w:val="24"/>
          <w:szCs w:val="24"/>
        </w:rPr>
      </w:pPr>
      <w:r w:rsidRPr="001A243D">
        <w:rPr>
          <w:rFonts w:asciiTheme="minorHAnsi" w:hAnsiTheme="minorHAnsi"/>
          <w:b/>
          <w:color w:val="FFFFFF"/>
          <w:sz w:val="24"/>
          <w:szCs w:val="24"/>
          <w:shd w:val="clear" w:color="auto" w:fill="00CCFF"/>
        </w:rPr>
        <w:lastRenderedPageBreak/>
        <w:t>Principal’s Comments</w:t>
      </w:r>
    </w:p>
    <w:p w:rsidR="007D4E7D" w:rsidRPr="001A243D" w:rsidRDefault="007D4E7D" w:rsidP="00652BBC">
      <w:pPr>
        <w:autoSpaceDE w:val="0"/>
        <w:autoSpaceDN w:val="0"/>
        <w:adjustRightInd w:val="0"/>
        <w:jc w:val="right"/>
        <w:rPr>
          <w:rFonts w:asciiTheme="minorHAnsi" w:hAnsiTheme="minorHAnsi"/>
          <w:sz w:val="21"/>
          <w:szCs w:val="21"/>
        </w:rPr>
      </w:pPr>
    </w:p>
    <w:p w:rsidR="007D4E7D" w:rsidRDefault="008400C8" w:rsidP="00DC1843">
      <w:pPr>
        <w:autoSpaceDE w:val="0"/>
        <w:autoSpaceDN w:val="0"/>
        <w:adjustRightInd w:val="0"/>
        <w:ind w:firstLine="720"/>
        <w:rPr>
          <w:rFonts w:asciiTheme="minorHAnsi" w:hAnsiTheme="minorHAnsi"/>
          <w:i/>
          <w:sz w:val="21"/>
          <w:szCs w:val="21"/>
        </w:rPr>
      </w:pPr>
      <w:r>
        <w:rPr>
          <w:rFonts w:asciiTheme="minorHAnsi" w:hAnsiTheme="minorHAnsi"/>
          <w:i/>
          <w:sz w:val="21"/>
          <w:szCs w:val="21"/>
        </w:rPr>
        <w:t>Florence Roche is de</w:t>
      </w:r>
      <w:r w:rsidR="00DC1843">
        <w:rPr>
          <w:rFonts w:asciiTheme="minorHAnsi" w:hAnsiTheme="minorHAnsi"/>
          <w:i/>
          <w:sz w:val="21"/>
          <w:szCs w:val="21"/>
        </w:rPr>
        <w:t xml:space="preserve">dicated to helping students. We are fortunate to have a strong counseling program that is present for all students. We support them, and want to see them succeed. Currently we are setting goals for ourselves. We want to help those continuing to </w:t>
      </w:r>
      <w:r w:rsidR="00967B26">
        <w:rPr>
          <w:rFonts w:asciiTheme="minorHAnsi" w:hAnsiTheme="minorHAnsi"/>
          <w:i/>
          <w:sz w:val="21"/>
          <w:szCs w:val="21"/>
        </w:rPr>
        <w:t>struggle and t</w:t>
      </w:r>
      <w:r w:rsidR="00DC1843">
        <w:rPr>
          <w:rFonts w:asciiTheme="minorHAnsi" w:hAnsiTheme="minorHAnsi"/>
          <w:i/>
          <w:sz w:val="21"/>
          <w:szCs w:val="21"/>
        </w:rPr>
        <w:t>herefore, some of our teachers have taken on a more direct social emotional curriculum. We are fortunate to have the staff to help student</w:t>
      </w:r>
      <w:r w:rsidR="00967B26">
        <w:rPr>
          <w:rFonts w:asciiTheme="minorHAnsi" w:hAnsiTheme="minorHAnsi"/>
          <w:i/>
          <w:sz w:val="21"/>
          <w:szCs w:val="21"/>
        </w:rPr>
        <w:t xml:space="preserve">s regulate their emotions. </w:t>
      </w:r>
      <w:r w:rsidR="00DC1843">
        <w:rPr>
          <w:rFonts w:asciiTheme="minorHAnsi" w:hAnsiTheme="minorHAnsi"/>
          <w:i/>
          <w:sz w:val="21"/>
          <w:szCs w:val="21"/>
        </w:rPr>
        <w:t xml:space="preserve">We strive to </w:t>
      </w:r>
      <w:r w:rsidR="00967B26">
        <w:rPr>
          <w:rFonts w:asciiTheme="minorHAnsi" w:hAnsiTheme="minorHAnsi"/>
          <w:i/>
          <w:sz w:val="21"/>
          <w:szCs w:val="21"/>
        </w:rPr>
        <w:t>finish stronger than we started and will continue to implement a stronger curriculum.</w:t>
      </w:r>
    </w:p>
    <w:p w:rsidR="00967B26" w:rsidRPr="0010536D" w:rsidRDefault="00040DCD" w:rsidP="00967B26">
      <w:pPr>
        <w:autoSpaceDE w:val="0"/>
        <w:autoSpaceDN w:val="0"/>
        <w:adjustRightInd w:val="0"/>
        <w:ind w:firstLine="720"/>
        <w:jc w:val="right"/>
        <w:rPr>
          <w:rFonts w:asciiTheme="minorHAnsi" w:hAnsiTheme="minorHAnsi"/>
          <w:i/>
          <w:sz w:val="21"/>
          <w:szCs w:val="21"/>
        </w:rPr>
      </w:pPr>
      <w:r w:rsidRPr="0010536D">
        <w:rPr>
          <w:rFonts w:asciiTheme="minorHAnsi" w:hAnsiTheme="minorHAnsi"/>
          <w:i/>
          <w:sz w:val="21"/>
          <w:szCs w:val="21"/>
        </w:rPr>
        <w:t>Liz G</w:t>
      </w:r>
      <w:r w:rsidR="00967B26" w:rsidRPr="0010536D">
        <w:rPr>
          <w:rFonts w:asciiTheme="minorHAnsi" w:hAnsiTheme="minorHAnsi"/>
          <w:i/>
          <w:sz w:val="21"/>
          <w:szCs w:val="21"/>
        </w:rPr>
        <w:t>arden</w:t>
      </w:r>
    </w:p>
    <w:p w:rsidR="00967B26" w:rsidRPr="008400C8" w:rsidRDefault="00967B26" w:rsidP="00967B26">
      <w:pPr>
        <w:autoSpaceDE w:val="0"/>
        <w:autoSpaceDN w:val="0"/>
        <w:adjustRightInd w:val="0"/>
        <w:ind w:firstLine="720"/>
        <w:jc w:val="right"/>
        <w:rPr>
          <w:rFonts w:asciiTheme="minorHAnsi" w:hAnsiTheme="minorHAnsi"/>
          <w:i/>
          <w:sz w:val="21"/>
          <w:szCs w:val="21"/>
        </w:rPr>
      </w:pPr>
      <w:r>
        <w:rPr>
          <w:rFonts w:asciiTheme="minorHAnsi" w:hAnsiTheme="minorHAnsi"/>
          <w:i/>
          <w:sz w:val="21"/>
          <w:szCs w:val="21"/>
        </w:rPr>
        <w:t>Florence Roche Principal</w:t>
      </w:r>
    </w:p>
    <w:p w:rsidR="007D4E7D" w:rsidRPr="001A243D" w:rsidRDefault="007D4E7D" w:rsidP="00652BBC">
      <w:pPr>
        <w:autoSpaceDE w:val="0"/>
        <w:autoSpaceDN w:val="0"/>
        <w:adjustRightInd w:val="0"/>
        <w:jc w:val="right"/>
        <w:rPr>
          <w:rFonts w:asciiTheme="minorHAnsi" w:hAnsiTheme="minorHAnsi"/>
          <w:sz w:val="21"/>
          <w:szCs w:val="21"/>
        </w:rPr>
      </w:pPr>
    </w:p>
    <w:p w:rsidR="00EB5DA6" w:rsidRPr="001A243D" w:rsidRDefault="00154DE9" w:rsidP="00EB5DA6">
      <w:pPr>
        <w:pStyle w:val="Heading4"/>
        <w:shd w:val="clear" w:color="auto" w:fill="00CCFF"/>
        <w:jc w:val="center"/>
        <w:rPr>
          <w:rFonts w:asciiTheme="minorHAnsi" w:hAnsiTheme="minorHAnsi"/>
          <w:b/>
          <w:color w:val="FFFFFF"/>
          <w:sz w:val="24"/>
          <w:szCs w:val="24"/>
        </w:rPr>
      </w:pPr>
      <w:r w:rsidRPr="001A243D">
        <w:rPr>
          <w:rFonts w:asciiTheme="minorHAnsi" w:hAnsiTheme="minorHAnsi"/>
          <w:b/>
          <w:color w:val="FFFFFF"/>
          <w:sz w:val="24"/>
          <w:szCs w:val="24"/>
          <w:shd w:val="clear" w:color="auto" w:fill="00CCFF"/>
        </w:rPr>
        <w:t>Vision Statem</w:t>
      </w:r>
      <w:r w:rsidR="00EB5DA6" w:rsidRPr="001A243D">
        <w:rPr>
          <w:rFonts w:asciiTheme="minorHAnsi" w:hAnsiTheme="minorHAnsi"/>
          <w:b/>
          <w:color w:val="FFFFFF"/>
          <w:sz w:val="24"/>
          <w:szCs w:val="24"/>
          <w:shd w:val="clear" w:color="auto" w:fill="00CCFF"/>
        </w:rPr>
        <w:t>ent</w:t>
      </w:r>
    </w:p>
    <w:p w:rsidR="007A6F8F" w:rsidRPr="001A243D" w:rsidRDefault="007A6F8F" w:rsidP="00652BBC">
      <w:pPr>
        <w:pStyle w:val="NoSpacing1"/>
        <w:ind w:firstLine="720"/>
        <w:jc w:val="both"/>
        <w:rPr>
          <w:rFonts w:asciiTheme="minorHAnsi" w:hAnsiTheme="minorHAnsi"/>
          <w:b/>
          <w:i/>
          <w:sz w:val="21"/>
          <w:szCs w:val="21"/>
        </w:rPr>
      </w:pPr>
    </w:p>
    <w:p w:rsidR="0049736E" w:rsidRPr="00FB7974" w:rsidRDefault="00154DE9" w:rsidP="00FB7974">
      <w:pPr>
        <w:pStyle w:val="NoSpacing1"/>
        <w:ind w:firstLine="720"/>
        <w:rPr>
          <w:b/>
          <w:i/>
        </w:rPr>
      </w:pPr>
      <w:r w:rsidRPr="00FB7974">
        <w:rPr>
          <w:b/>
          <w:i/>
        </w:rPr>
        <w:t>The Florence Roche Elementary School community is committed to a comprehensive education that is dedicated to high academic achievement for all students and development of the whole child through staff, family and community partnerships.</w:t>
      </w:r>
    </w:p>
    <w:p w:rsidR="003E18FC" w:rsidRPr="001A243D" w:rsidRDefault="003E18FC" w:rsidP="00652BBC">
      <w:pPr>
        <w:pStyle w:val="NoSpacing1"/>
        <w:ind w:firstLine="720"/>
        <w:jc w:val="both"/>
        <w:rPr>
          <w:rFonts w:asciiTheme="minorHAnsi" w:hAnsiTheme="minorHAnsi"/>
          <w:sz w:val="21"/>
          <w:szCs w:val="21"/>
        </w:rPr>
      </w:pPr>
    </w:p>
    <w:p w:rsidR="0049736E" w:rsidRPr="001A243D" w:rsidRDefault="0049736E">
      <w:pPr>
        <w:pStyle w:val="Heading4"/>
        <w:pBdr>
          <w:left w:val="single" w:sz="4" w:space="6" w:color="auto"/>
        </w:pBdr>
        <w:shd w:val="clear" w:color="auto" w:fill="00CCFF"/>
        <w:jc w:val="center"/>
        <w:rPr>
          <w:rFonts w:asciiTheme="minorHAnsi" w:hAnsiTheme="minorHAnsi"/>
          <w:b/>
          <w:color w:val="FFFFFF"/>
          <w:sz w:val="24"/>
          <w:szCs w:val="24"/>
        </w:rPr>
      </w:pPr>
      <w:r w:rsidRPr="001A243D">
        <w:rPr>
          <w:rFonts w:asciiTheme="minorHAnsi" w:hAnsiTheme="minorHAnsi"/>
          <w:b/>
          <w:color w:val="FFFFFF"/>
          <w:sz w:val="24"/>
          <w:szCs w:val="24"/>
          <w:shd w:val="clear" w:color="auto" w:fill="00CCFF"/>
        </w:rPr>
        <w:t>Student Results</w:t>
      </w:r>
    </w:p>
    <w:p w:rsidR="003E18FC" w:rsidRPr="001A243D" w:rsidRDefault="003E18FC" w:rsidP="004A76AF">
      <w:pPr>
        <w:ind w:firstLine="720"/>
        <w:jc w:val="both"/>
        <w:rPr>
          <w:rFonts w:asciiTheme="minorHAnsi" w:hAnsiTheme="minorHAnsi"/>
          <w:sz w:val="21"/>
          <w:szCs w:val="21"/>
        </w:rPr>
      </w:pPr>
    </w:p>
    <w:p w:rsidR="00C61931" w:rsidRPr="00FB7974" w:rsidRDefault="00FB7974" w:rsidP="00FB7974">
      <w:pPr>
        <w:pStyle w:val="NoSpacing1"/>
        <w:ind w:firstLine="720"/>
        <w:rPr>
          <w:b/>
        </w:rPr>
      </w:pPr>
      <w:r>
        <w:rPr>
          <w:b/>
        </w:rPr>
        <w:t>Florence Roche</w:t>
      </w:r>
      <w:r w:rsidR="00D361E7" w:rsidRPr="00FB7974">
        <w:rPr>
          <w:b/>
        </w:rPr>
        <w:t xml:space="preserve"> is invested in ke</w:t>
      </w:r>
      <w:r w:rsidR="008958A7" w:rsidRPr="00FB7974">
        <w:rPr>
          <w:b/>
        </w:rPr>
        <w:t xml:space="preserve">eping students in their classroom. Students who are non-compliant, screaming, destructive, harming others/self, crying uncontrollably, and withdrawing from all activities, are pulled out of the </w:t>
      </w:r>
      <w:r w:rsidR="00C61931" w:rsidRPr="00FB7974">
        <w:rPr>
          <w:b/>
        </w:rPr>
        <w:t xml:space="preserve">classroom to </w:t>
      </w:r>
      <w:r w:rsidR="00907E8E" w:rsidRPr="00FB7974">
        <w:rPr>
          <w:b/>
        </w:rPr>
        <w:t>take a break</w:t>
      </w:r>
      <w:r w:rsidR="00C61931" w:rsidRPr="00FB7974">
        <w:rPr>
          <w:b/>
        </w:rPr>
        <w:t>. W</w:t>
      </w:r>
      <w:r w:rsidR="003E56FC">
        <w:rPr>
          <w:b/>
        </w:rPr>
        <w:t xml:space="preserve">hen students are pulled from the classroom, </w:t>
      </w:r>
      <w:r w:rsidR="00C61931" w:rsidRPr="00FB7974">
        <w:rPr>
          <w:b/>
        </w:rPr>
        <w:t xml:space="preserve">they are being taken away from learning. </w:t>
      </w:r>
      <w:r w:rsidR="00A95586">
        <w:rPr>
          <w:b/>
        </w:rPr>
        <w:t>This results</w:t>
      </w:r>
      <w:r w:rsidR="00A95586" w:rsidRPr="00FB7974">
        <w:rPr>
          <w:b/>
        </w:rPr>
        <w:t xml:space="preserve"> in students falling behind and needing extra time </w:t>
      </w:r>
      <w:r w:rsidR="00907E8E" w:rsidRPr="00FB7974">
        <w:rPr>
          <w:b/>
        </w:rPr>
        <w:t>to catch up</w:t>
      </w:r>
      <w:r w:rsidR="00C61931" w:rsidRPr="00FB7974">
        <w:rPr>
          <w:b/>
        </w:rPr>
        <w:t>.</w:t>
      </w:r>
      <w:r w:rsidR="00907E8E" w:rsidRPr="00FB7974">
        <w:rPr>
          <w:b/>
        </w:rPr>
        <w:t xml:space="preserve"> In </w:t>
      </w:r>
      <w:r w:rsidR="00907E8E" w:rsidRPr="00FB7974">
        <w:rPr>
          <w:b/>
        </w:rPr>
        <w:lastRenderedPageBreak/>
        <w:t xml:space="preserve">addition, peers in the classroom are </w:t>
      </w:r>
      <w:r w:rsidR="00A95586">
        <w:rPr>
          <w:b/>
        </w:rPr>
        <w:t>unable to learn</w:t>
      </w:r>
      <w:r w:rsidR="003E56FC">
        <w:rPr>
          <w:b/>
        </w:rPr>
        <w:t>,</w:t>
      </w:r>
      <w:r w:rsidR="00A95586">
        <w:rPr>
          <w:b/>
        </w:rPr>
        <w:t xml:space="preserve"> </w:t>
      </w:r>
      <w:r w:rsidR="00907E8E" w:rsidRPr="00FB7974">
        <w:rPr>
          <w:b/>
        </w:rPr>
        <w:t>when the attention and focus is on the one child in crisis.</w:t>
      </w:r>
      <w:r w:rsidR="00A95586">
        <w:rPr>
          <w:b/>
        </w:rPr>
        <w:t xml:space="preserve"> </w:t>
      </w:r>
      <w:proofErr w:type="gramStart"/>
      <w:r w:rsidR="0010536D">
        <w:rPr>
          <w:b/>
        </w:rPr>
        <w:t>R</w:t>
      </w:r>
      <w:r w:rsidR="00040DCD" w:rsidRPr="0010536D">
        <w:rPr>
          <w:b/>
        </w:rPr>
        <w:t>esearch</w:t>
      </w:r>
      <w:r w:rsidR="003E56FC">
        <w:rPr>
          <w:b/>
        </w:rPr>
        <w:t xml:space="preserve"> </w:t>
      </w:r>
      <w:r w:rsidR="0010536D">
        <w:rPr>
          <w:b/>
        </w:rPr>
        <w:t xml:space="preserve"> suggests</w:t>
      </w:r>
      <w:proofErr w:type="gramEnd"/>
      <w:r w:rsidR="0010536D">
        <w:rPr>
          <w:b/>
        </w:rPr>
        <w:t xml:space="preserve"> </w:t>
      </w:r>
      <w:r w:rsidR="003E56FC">
        <w:rPr>
          <w:b/>
        </w:rPr>
        <w:t xml:space="preserve">that a </w:t>
      </w:r>
      <w:r w:rsidR="00A95586">
        <w:rPr>
          <w:b/>
        </w:rPr>
        <w:t>child in crisis has low social emotional development. By implementing a social curriculum, the students can learn the necessary skills needed to stay in the classroom.</w:t>
      </w:r>
    </w:p>
    <w:p w:rsidR="003E56FC" w:rsidRDefault="00A95586" w:rsidP="00FB7974">
      <w:pPr>
        <w:pStyle w:val="NoSpacing1"/>
        <w:ind w:firstLine="720"/>
        <w:rPr>
          <w:b/>
        </w:rPr>
      </w:pPr>
      <w:r>
        <w:rPr>
          <w:b/>
        </w:rPr>
        <w:t xml:space="preserve">During the </w:t>
      </w:r>
      <w:r w:rsidR="00924202">
        <w:rPr>
          <w:b/>
        </w:rPr>
        <w:t>second quarter</w:t>
      </w:r>
      <w:r>
        <w:rPr>
          <w:b/>
        </w:rPr>
        <w:t xml:space="preserve"> of </w:t>
      </w:r>
      <w:r w:rsidR="00907E8E" w:rsidRPr="00FB7974">
        <w:rPr>
          <w:b/>
        </w:rPr>
        <w:t xml:space="preserve">the school year, </w:t>
      </w:r>
      <w:r w:rsidR="00AF00EB" w:rsidRPr="00FB7974">
        <w:rPr>
          <w:b/>
        </w:rPr>
        <w:t>thirty</w:t>
      </w:r>
      <w:r w:rsidR="003621C5" w:rsidRPr="00FB7974">
        <w:rPr>
          <w:b/>
        </w:rPr>
        <w:t xml:space="preserve"> students were out of their classrooms on a weekly basis. Of those </w:t>
      </w:r>
      <w:r w:rsidR="00AF00EB" w:rsidRPr="00FB7974">
        <w:rPr>
          <w:b/>
        </w:rPr>
        <w:t>thirty</w:t>
      </w:r>
      <w:r w:rsidR="003621C5" w:rsidRPr="00FB7974">
        <w:rPr>
          <w:b/>
        </w:rPr>
        <w:t xml:space="preserve">, </w:t>
      </w:r>
      <w:r w:rsidR="00AF00EB" w:rsidRPr="00FB7974">
        <w:rPr>
          <w:b/>
        </w:rPr>
        <w:t xml:space="preserve">seventeen were on a daily </w:t>
      </w:r>
      <w:r w:rsidR="007A6F8F" w:rsidRPr="00FB7974">
        <w:rPr>
          <w:b/>
        </w:rPr>
        <w:t>b</w:t>
      </w:r>
      <w:r w:rsidR="00AF00EB" w:rsidRPr="00FB7974">
        <w:rPr>
          <w:b/>
        </w:rPr>
        <w:t xml:space="preserve">asis and three were on a monthly basis. </w:t>
      </w:r>
    </w:p>
    <w:p w:rsidR="003E56FC" w:rsidRDefault="003E56FC" w:rsidP="00FB7974">
      <w:pPr>
        <w:pStyle w:val="NoSpacing1"/>
        <w:ind w:firstLine="720"/>
        <w:rPr>
          <w:b/>
        </w:rPr>
      </w:pPr>
    </w:p>
    <w:p w:rsidR="007A6F8F" w:rsidRPr="00FB7974" w:rsidRDefault="00847CB0" w:rsidP="00FB7974">
      <w:pPr>
        <w:pStyle w:val="NoSpacing1"/>
        <w:ind w:firstLine="720"/>
        <w:rPr>
          <w:b/>
          <w:sz w:val="21"/>
        </w:rPr>
      </w:pPr>
      <w:r>
        <w:rPr>
          <w:b/>
        </w:rPr>
        <w:t xml:space="preserve">Graph </w:t>
      </w:r>
      <w:r w:rsidR="003E56FC">
        <w:rPr>
          <w:b/>
        </w:rPr>
        <w:t>#1 – 2</w:t>
      </w:r>
      <w:r w:rsidR="003E56FC" w:rsidRPr="003E56FC">
        <w:rPr>
          <w:b/>
          <w:vertAlign w:val="superscript"/>
        </w:rPr>
        <w:t>nd</w:t>
      </w:r>
      <w:r w:rsidR="003E56FC">
        <w:rPr>
          <w:b/>
        </w:rPr>
        <w:t xml:space="preserve"> Quarter Data</w:t>
      </w:r>
    </w:p>
    <w:p w:rsidR="00F146D6" w:rsidRPr="001A243D" w:rsidRDefault="00F146D6" w:rsidP="007A6F8F">
      <w:pPr>
        <w:jc w:val="both"/>
        <w:rPr>
          <w:rFonts w:asciiTheme="minorHAnsi" w:hAnsiTheme="minorHAnsi"/>
          <w:b/>
          <w:sz w:val="21"/>
          <w:szCs w:val="21"/>
        </w:rPr>
      </w:pPr>
      <w:r w:rsidRPr="001A243D">
        <w:rPr>
          <w:rFonts w:asciiTheme="minorHAnsi" w:hAnsiTheme="minorHAnsi"/>
          <w:b/>
          <w:noProof/>
          <w:sz w:val="21"/>
          <w:szCs w:val="21"/>
        </w:rPr>
        <w:drawing>
          <wp:inline distT="0" distB="0" distL="0" distR="0">
            <wp:extent cx="3200400" cy="1866900"/>
            <wp:effectExtent l="0" t="0" r="19050" b="190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A6F8F" w:rsidRPr="001A243D" w:rsidRDefault="007A6F8F" w:rsidP="004A76AF">
      <w:pPr>
        <w:ind w:firstLine="720"/>
        <w:jc w:val="both"/>
        <w:rPr>
          <w:rFonts w:asciiTheme="minorHAnsi" w:hAnsiTheme="minorHAnsi"/>
          <w:b/>
          <w:sz w:val="21"/>
          <w:szCs w:val="21"/>
        </w:rPr>
      </w:pPr>
      <w:r w:rsidRPr="001A243D">
        <w:rPr>
          <w:rFonts w:asciiTheme="minorHAnsi" w:hAnsiTheme="minorHAnsi"/>
          <w:b/>
          <w:sz w:val="21"/>
          <w:szCs w:val="21"/>
        </w:rPr>
        <w:t xml:space="preserve"> </w:t>
      </w:r>
    </w:p>
    <w:p w:rsidR="003E56FC" w:rsidRDefault="00A95586" w:rsidP="00FB7974">
      <w:pPr>
        <w:pStyle w:val="NoSpacing1"/>
        <w:ind w:firstLine="720"/>
        <w:rPr>
          <w:b/>
        </w:rPr>
      </w:pPr>
      <w:r>
        <w:rPr>
          <w:b/>
        </w:rPr>
        <w:t xml:space="preserve">During the </w:t>
      </w:r>
      <w:r w:rsidR="00924202">
        <w:rPr>
          <w:b/>
        </w:rPr>
        <w:t>third quarter</w:t>
      </w:r>
      <w:r w:rsidR="007A6F8F" w:rsidRPr="00FB7974">
        <w:rPr>
          <w:b/>
        </w:rPr>
        <w:t xml:space="preserve"> of the school year, fourteen of the thirty students were </w:t>
      </w:r>
      <w:r>
        <w:rPr>
          <w:b/>
        </w:rPr>
        <w:t>able to stay in their classes without needing breaks throughout the day or week</w:t>
      </w:r>
      <w:r w:rsidR="007A6F8F" w:rsidRPr="00FB7974">
        <w:rPr>
          <w:b/>
        </w:rPr>
        <w:t xml:space="preserve">. </w:t>
      </w:r>
      <w:r>
        <w:rPr>
          <w:b/>
        </w:rPr>
        <w:t>Even though some students learned the necessary social skills to stay in class, other students needed extra help outside the classroom</w:t>
      </w:r>
      <w:r w:rsidR="003E56FC">
        <w:rPr>
          <w:b/>
        </w:rPr>
        <w:t xml:space="preserve"> with Tier #2 interventions.</w:t>
      </w:r>
      <w:r>
        <w:rPr>
          <w:b/>
        </w:rPr>
        <w:t xml:space="preserve"> In other words, of the fourteen lost, another eight new students were</w:t>
      </w:r>
      <w:r w:rsidR="007A6F8F" w:rsidRPr="00FB7974">
        <w:rPr>
          <w:b/>
        </w:rPr>
        <w:t xml:space="preserve"> </w:t>
      </w:r>
      <w:r w:rsidR="0000730D" w:rsidRPr="00FB7974">
        <w:rPr>
          <w:b/>
        </w:rPr>
        <w:t>added.</w:t>
      </w:r>
      <w:r w:rsidR="00924202">
        <w:rPr>
          <w:b/>
        </w:rPr>
        <w:t xml:space="preserve"> </w:t>
      </w:r>
    </w:p>
    <w:p w:rsidR="003E56FC" w:rsidRDefault="003E56FC" w:rsidP="003E56FC">
      <w:pPr>
        <w:pStyle w:val="NoSpacing1"/>
        <w:rPr>
          <w:b/>
        </w:rPr>
      </w:pPr>
    </w:p>
    <w:p w:rsidR="00BF79CD" w:rsidRDefault="00BF79CD" w:rsidP="003E56FC">
      <w:pPr>
        <w:pStyle w:val="NoSpacing1"/>
        <w:ind w:firstLine="720"/>
        <w:rPr>
          <w:b/>
        </w:rPr>
      </w:pPr>
    </w:p>
    <w:p w:rsidR="007A6F8F" w:rsidRPr="00FB7974" w:rsidRDefault="00847CB0" w:rsidP="003E56FC">
      <w:pPr>
        <w:pStyle w:val="NoSpacing1"/>
        <w:ind w:firstLine="720"/>
        <w:rPr>
          <w:b/>
        </w:rPr>
      </w:pPr>
      <w:r>
        <w:rPr>
          <w:b/>
        </w:rPr>
        <w:t>G</w:t>
      </w:r>
      <w:r w:rsidR="00924202">
        <w:rPr>
          <w:b/>
        </w:rPr>
        <w:t xml:space="preserve">raph </w:t>
      </w:r>
      <w:r w:rsidR="003E56FC">
        <w:rPr>
          <w:b/>
        </w:rPr>
        <w:t>#2 – 3</w:t>
      </w:r>
      <w:r w:rsidR="003E56FC" w:rsidRPr="003E56FC">
        <w:rPr>
          <w:b/>
          <w:vertAlign w:val="superscript"/>
        </w:rPr>
        <w:t>rd</w:t>
      </w:r>
      <w:r w:rsidR="003E56FC">
        <w:rPr>
          <w:b/>
        </w:rPr>
        <w:t xml:space="preserve"> Q</w:t>
      </w:r>
      <w:r w:rsidR="00924202">
        <w:rPr>
          <w:b/>
        </w:rPr>
        <w:t>uarter</w:t>
      </w:r>
      <w:r w:rsidR="003E56FC">
        <w:rPr>
          <w:b/>
        </w:rPr>
        <w:t xml:space="preserve"> Data</w:t>
      </w:r>
      <w:r w:rsidR="00924202">
        <w:rPr>
          <w:b/>
        </w:rPr>
        <w:t>:</w:t>
      </w:r>
    </w:p>
    <w:p w:rsidR="007A6F8F" w:rsidRPr="001A243D" w:rsidRDefault="007A6F8F" w:rsidP="00E54BDD">
      <w:pPr>
        <w:jc w:val="both"/>
        <w:rPr>
          <w:rFonts w:asciiTheme="minorHAnsi" w:hAnsiTheme="minorHAnsi"/>
          <w:b/>
          <w:sz w:val="21"/>
          <w:szCs w:val="21"/>
        </w:rPr>
      </w:pPr>
      <w:r w:rsidRPr="001A243D">
        <w:rPr>
          <w:rFonts w:asciiTheme="minorHAnsi" w:hAnsiTheme="minorHAnsi"/>
          <w:b/>
          <w:noProof/>
          <w:sz w:val="21"/>
          <w:szCs w:val="21"/>
        </w:rPr>
        <w:lastRenderedPageBreak/>
        <w:drawing>
          <wp:inline distT="0" distB="0" distL="0" distR="0">
            <wp:extent cx="3200400" cy="1866900"/>
            <wp:effectExtent l="0" t="0" r="19050" b="190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54BDD" w:rsidRPr="001A243D" w:rsidRDefault="00E54BDD" w:rsidP="004A76AF">
      <w:pPr>
        <w:ind w:firstLine="720"/>
        <w:jc w:val="both"/>
        <w:rPr>
          <w:rFonts w:asciiTheme="minorHAnsi" w:hAnsiTheme="minorHAnsi"/>
          <w:b/>
          <w:sz w:val="21"/>
          <w:szCs w:val="21"/>
        </w:rPr>
      </w:pPr>
    </w:p>
    <w:p w:rsidR="00924202" w:rsidRDefault="00924202" w:rsidP="00FB7974">
      <w:pPr>
        <w:pStyle w:val="NoSpacing1"/>
        <w:ind w:firstLine="720"/>
        <w:rPr>
          <w:b/>
        </w:rPr>
      </w:pPr>
      <w:r>
        <w:rPr>
          <w:b/>
        </w:rPr>
        <w:t>To help the students learn socia</w:t>
      </w:r>
      <w:r w:rsidR="000656B1">
        <w:rPr>
          <w:b/>
        </w:rPr>
        <w:t xml:space="preserve">l skills, we plan one </w:t>
      </w:r>
      <w:r>
        <w:rPr>
          <w:b/>
        </w:rPr>
        <w:t xml:space="preserve">social emotional lesson each month for each </w:t>
      </w:r>
      <w:r w:rsidR="000656B1">
        <w:rPr>
          <w:b/>
        </w:rPr>
        <w:t xml:space="preserve">of the </w:t>
      </w:r>
      <w:r>
        <w:rPr>
          <w:b/>
        </w:rPr>
        <w:t>grade</w:t>
      </w:r>
      <w:r w:rsidR="000656B1">
        <w:rPr>
          <w:b/>
        </w:rPr>
        <w:t>s</w:t>
      </w:r>
      <w:r>
        <w:rPr>
          <w:b/>
        </w:rPr>
        <w:t>. We go into the classroom</w:t>
      </w:r>
      <w:r w:rsidR="000656B1">
        <w:rPr>
          <w:b/>
        </w:rPr>
        <w:t>s</w:t>
      </w:r>
      <w:r>
        <w:rPr>
          <w:b/>
        </w:rPr>
        <w:t xml:space="preserve"> with either a video or book</w:t>
      </w:r>
      <w:r w:rsidR="000656B1">
        <w:rPr>
          <w:b/>
        </w:rPr>
        <w:t xml:space="preserve"> geared toward one specific topic. By doing this, </w:t>
      </w:r>
      <w:r w:rsidR="00847CB0">
        <w:rPr>
          <w:b/>
        </w:rPr>
        <w:t xml:space="preserve">we build upon their </w:t>
      </w:r>
      <w:r w:rsidR="0084058F">
        <w:rPr>
          <w:b/>
        </w:rPr>
        <w:t xml:space="preserve">social emotional </w:t>
      </w:r>
      <w:r w:rsidR="00847CB0">
        <w:rPr>
          <w:b/>
        </w:rPr>
        <w:t>development as well as,</w:t>
      </w:r>
      <w:r>
        <w:rPr>
          <w:b/>
        </w:rPr>
        <w:t xml:space="preserve"> </w:t>
      </w:r>
      <w:r w:rsidR="00847CB0">
        <w:rPr>
          <w:b/>
        </w:rPr>
        <w:t xml:space="preserve">begin to </w:t>
      </w:r>
      <w:r w:rsidR="000656B1">
        <w:rPr>
          <w:b/>
        </w:rPr>
        <w:t>form positive relationships with each child in the school.</w:t>
      </w:r>
      <w:r w:rsidR="00847CB0">
        <w:rPr>
          <w:b/>
        </w:rPr>
        <w:t xml:space="preserve"> </w:t>
      </w:r>
    </w:p>
    <w:p w:rsidR="00C61931" w:rsidRDefault="00E54BDD" w:rsidP="00FB7974">
      <w:pPr>
        <w:pStyle w:val="NoSpacing1"/>
        <w:ind w:firstLine="720"/>
        <w:rPr>
          <w:b/>
        </w:rPr>
      </w:pPr>
      <w:r w:rsidRPr="00FB7974">
        <w:rPr>
          <w:b/>
        </w:rPr>
        <w:t>With the</w:t>
      </w:r>
      <w:r w:rsidR="00652BBC" w:rsidRPr="00FB7974">
        <w:rPr>
          <w:b/>
        </w:rPr>
        <w:t xml:space="preserve"> </w:t>
      </w:r>
      <w:r w:rsidR="00C61931" w:rsidRPr="00FB7974">
        <w:rPr>
          <w:b/>
        </w:rPr>
        <w:t xml:space="preserve">counseling lessons in each classroom, </w:t>
      </w:r>
      <w:r w:rsidR="00847CB0">
        <w:rPr>
          <w:b/>
        </w:rPr>
        <w:t xml:space="preserve">students were out of the classroom less often in the third quarter than the third quarter. </w:t>
      </w:r>
      <w:r w:rsidR="00652BBC" w:rsidRPr="00FB7974">
        <w:rPr>
          <w:b/>
        </w:rPr>
        <w:t xml:space="preserve">Closer inspection indicates the need for targeted </w:t>
      </w:r>
      <w:r w:rsidR="0084058F">
        <w:rPr>
          <w:b/>
        </w:rPr>
        <w:t xml:space="preserve">Tier #2 or #3 </w:t>
      </w:r>
      <w:r w:rsidR="00652BBC" w:rsidRPr="00FB7974">
        <w:rPr>
          <w:b/>
        </w:rPr>
        <w:t>interventions with the few students that have</w:t>
      </w:r>
      <w:r w:rsidR="00F146D6" w:rsidRPr="00FB7974">
        <w:rPr>
          <w:b/>
        </w:rPr>
        <w:t xml:space="preserve"> a</w:t>
      </w:r>
      <w:r w:rsidR="00652BBC" w:rsidRPr="00FB7974">
        <w:rPr>
          <w:b/>
        </w:rPr>
        <w:t xml:space="preserve"> </w:t>
      </w:r>
      <w:r w:rsidR="00C61931" w:rsidRPr="00FB7974">
        <w:rPr>
          <w:b/>
        </w:rPr>
        <w:t xml:space="preserve">tougher time </w:t>
      </w:r>
      <w:r w:rsidR="00F146D6" w:rsidRPr="00FB7974">
        <w:rPr>
          <w:b/>
        </w:rPr>
        <w:t xml:space="preserve">with social and emotional development. </w:t>
      </w:r>
      <w:r w:rsidR="00C61931" w:rsidRPr="00FB7974">
        <w:rPr>
          <w:b/>
        </w:rPr>
        <w:t xml:space="preserve"> </w:t>
      </w:r>
    </w:p>
    <w:p w:rsidR="00176000" w:rsidRDefault="00847CB0" w:rsidP="00FB7974">
      <w:pPr>
        <w:pStyle w:val="NoSpacing1"/>
        <w:ind w:firstLine="720"/>
        <w:rPr>
          <w:b/>
        </w:rPr>
      </w:pPr>
      <w:r>
        <w:rPr>
          <w:b/>
        </w:rPr>
        <w:t xml:space="preserve">For the third quarter, we worked with one first grade teacher to begin implementing social emotional curriculum into her daily classroom schedule. Since she began the targeted lessons, her students </w:t>
      </w:r>
      <w:r w:rsidR="00C72901">
        <w:rPr>
          <w:b/>
        </w:rPr>
        <w:t>were seen less by the principal for aggressive reasons, were pulled out of the classroom less to finish assignments, and visit</w:t>
      </w:r>
      <w:r w:rsidR="0084058F">
        <w:rPr>
          <w:b/>
        </w:rPr>
        <w:t>ed</w:t>
      </w:r>
      <w:r w:rsidR="00C72901">
        <w:rPr>
          <w:b/>
        </w:rPr>
        <w:t xml:space="preserve"> the counseling office less. </w:t>
      </w:r>
      <w:r w:rsidR="0010536D">
        <w:rPr>
          <w:b/>
        </w:rPr>
        <w:t xml:space="preserve"> </w:t>
      </w:r>
      <w:r w:rsidR="00040DCD">
        <w:rPr>
          <w:b/>
        </w:rPr>
        <w:t>G</w:t>
      </w:r>
      <w:r w:rsidR="00C72901">
        <w:rPr>
          <w:b/>
        </w:rPr>
        <w:t>raph</w:t>
      </w:r>
      <w:r w:rsidR="00040DCD">
        <w:rPr>
          <w:b/>
        </w:rPr>
        <w:t xml:space="preserve">#3 </w:t>
      </w:r>
      <w:proofErr w:type="gramStart"/>
      <w:r w:rsidR="0010536D">
        <w:rPr>
          <w:b/>
        </w:rPr>
        <w:t xml:space="preserve">presents </w:t>
      </w:r>
      <w:r w:rsidR="00C72901">
        <w:rPr>
          <w:b/>
        </w:rPr>
        <w:t xml:space="preserve"> th</w:t>
      </w:r>
      <w:r w:rsidR="00040DCD">
        <w:rPr>
          <w:b/>
        </w:rPr>
        <w:t>e</w:t>
      </w:r>
      <w:proofErr w:type="gramEnd"/>
      <w:r w:rsidR="00040DCD">
        <w:rPr>
          <w:b/>
        </w:rPr>
        <w:t xml:space="preserve"> impact of a social emotional c</w:t>
      </w:r>
      <w:r w:rsidR="00C72901">
        <w:rPr>
          <w:b/>
        </w:rPr>
        <w:t>urriculum being implemented in the daily classroom schedule:</w:t>
      </w:r>
    </w:p>
    <w:p w:rsidR="00847CB0" w:rsidRPr="00FB7974" w:rsidRDefault="00C72901" w:rsidP="00176000">
      <w:pPr>
        <w:pStyle w:val="NoSpacing1"/>
        <w:rPr>
          <w:b/>
        </w:rPr>
      </w:pPr>
      <w:r>
        <w:rPr>
          <w:b/>
          <w:noProof/>
        </w:rPr>
        <w:drawing>
          <wp:inline distT="0" distB="0" distL="0" distR="0">
            <wp:extent cx="3124200" cy="1800225"/>
            <wp:effectExtent l="0" t="0" r="19050"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61931" w:rsidRPr="00E16442" w:rsidRDefault="00F146D6" w:rsidP="00FB7974">
      <w:pPr>
        <w:pStyle w:val="NoSpacing1"/>
        <w:ind w:firstLine="720"/>
        <w:rPr>
          <w:b/>
        </w:rPr>
      </w:pPr>
      <w:r w:rsidRPr="00E16442">
        <w:rPr>
          <w:b/>
        </w:rPr>
        <w:t>T</w:t>
      </w:r>
      <w:r w:rsidR="00040DCD" w:rsidRPr="00E16442">
        <w:rPr>
          <w:b/>
        </w:rPr>
        <w:t>he data reflects the positive behavior impact gained by t</w:t>
      </w:r>
      <w:r w:rsidR="00C61931" w:rsidRPr="00E16442">
        <w:rPr>
          <w:b/>
        </w:rPr>
        <w:t>eaching social skills</w:t>
      </w:r>
      <w:r w:rsidR="00BF79CD" w:rsidRPr="00E16442">
        <w:rPr>
          <w:b/>
        </w:rPr>
        <w:t xml:space="preserve">.  For </w:t>
      </w:r>
      <w:r w:rsidR="00C61931" w:rsidRPr="00E16442">
        <w:rPr>
          <w:b/>
        </w:rPr>
        <w:t xml:space="preserve">students struggling </w:t>
      </w:r>
      <w:r w:rsidR="00BF79CD" w:rsidRPr="00E16442">
        <w:rPr>
          <w:b/>
        </w:rPr>
        <w:t xml:space="preserve">with self regulation </w:t>
      </w:r>
      <w:r w:rsidR="00C61931" w:rsidRPr="00E16442">
        <w:rPr>
          <w:b/>
        </w:rPr>
        <w:t>in the classroom</w:t>
      </w:r>
      <w:r w:rsidR="00BF79CD" w:rsidRPr="00E16442">
        <w:rPr>
          <w:b/>
        </w:rPr>
        <w:t xml:space="preserve">, social-emotional learning </w:t>
      </w:r>
      <w:r w:rsidR="00C61931" w:rsidRPr="00E16442">
        <w:rPr>
          <w:b/>
        </w:rPr>
        <w:t>can help improv</w:t>
      </w:r>
      <w:r w:rsidR="00176000" w:rsidRPr="00E16442">
        <w:rPr>
          <w:b/>
        </w:rPr>
        <w:t>e their overall learning</w:t>
      </w:r>
      <w:r w:rsidR="00BF79CD" w:rsidRPr="00E16442">
        <w:rPr>
          <w:b/>
        </w:rPr>
        <w:t xml:space="preserve"> by keeping them in classrooms and available for academic instruction and learning activities. </w:t>
      </w:r>
      <w:r w:rsidR="00C61931" w:rsidRPr="00E16442">
        <w:rPr>
          <w:b/>
        </w:rPr>
        <w:t xml:space="preserve"> </w:t>
      </w:r>
    </w:p>
    <w:p w:rsidR="00AB6905" w:rsidRPr="001A243D" w:rsidRDefault="00AB6905" w:rsidP="00A50D1C">
      <w:pPr>
        <w:pStyle w:val="Header"/>
        <w:tabs>
          <w:tab w:val="clear" w:pos="4320"/>
          <w:tab w:val="clear" w:pos="8640"/>
        </w:tabs>
        <w:autoSpaceDE w:val="0"/>
        <w:autoSpaceDN w:val="0"/>
        <w:adjustRightInd w:val="0"/>
        <w:jc w:val="both"/>
        <w:rPr>
          <w:rFonts w:asciiTheme="minorHAnsi" w:hAnsiTheme="minorHAnsi"/>
        </w:rPr>
      </w:pPr>
    </w:p>
    <w:p w:rsidR="0049736E" w:rsidRPr="001A243D" w:rsidRDefault="0049736E" w:rsidP="00A50D1C">
      <w:pPr>
        <w:pStyle w:val="Heading2"/>
        <w:pBdr>
          <w:left w:val="single" w:sz="4" w:space="3" w:color="auto"/>
        </w:pBdr>
        <w:shd w:val="clear" w:color="auto" w:fill="00CCFF"/>
        <w:jc w:val="center"/>
        <w:rPr>
          <w:rFonts w:asciiTheme="minorHAnsi" w:hAnsiTheme="minorHAnsi"/>
          <w:b/>
          <w:color w:val="FFFFFF"/>
          <w:sz w:val="24"/>
          <w:szCs w:val="24"/>
        </w:rPr>
      </w:pPr>
      <w:r w:rsidRPr="001A243D">
        <w:rPr>
          <w:rFonts w:asciiTheme="minorHAnsi" w:hAnsiTheme="minorHAnsi"/>
          <w:b/>
          <w:color w:val="FFFFFF"/>
          <w:sz w:val="24"/>
          <w:szCs w:val="24"/>
        </w:rPr>
        <w:t>Focus for Improvement</w:t>
      </w:r>
    </w:p>
    <w:p w:rsidR="00FB7974" w:rsidRDefault="00FB7974" w:rsidP="00FB7974">
      <w:pPr>
        <w:pStyle w:val="NoSpacing1"/>
        <w:rPr>
          <w:b/>
        </w:rPr>
      </w:pPr>
    </w:p>
    <w:p w:rsidR="00AB6905" w:rsidRPr="00FB7974" w:rsidRDefault="00AB6905" w:rsidP="00FB7974">
      <w:pPr>
        <w:pStyle w:val="NoSpacing1"/>
        <w:rPr>
          <w:b/>
        </w:rPr>
      </w:pPr>
      <w:r w:rsidRPr="00FB7974">
        <w:rPr>
          <w:b/>
        </w:rPr>
        <w:lastRenderedPageBreak/>
        <w:t xml:space="preserve">The School Counseling Program at </w:t>
      </w:r>
      <w:r w:rsidR="00C61931" w:rsidRPr="00FB7974">
        <w:rPr>
          <w:b/>
        </w:rPr>
        <w:t>Florence Roche</w:t>
      </w:r>
      <w:r w:rsidRPr="00FB7974">
        <w:rPr>
          <w:b/>
        </w:rPr>
        <w:t xml:space="preserve"> Elementary School is targeting the following areas for improvement:</w:t>
      </w:r>
    </w:p>
    <w:p w:rsidR="00AB6905" w:rsidRPr="00FB7974" w:rsidRDefault="006B10B5" w:rsidP="00FB7974">
      <w:pPr>
        <w:pStyle w:val="NoSpacing1"/>
        <w:numPr>
          <w:ilvl w:val="0"/>
          <w:numId w:val="3"/>
        </w:numPr>
        <w:rPr>
          <w:b/>
        </w:rPr>
      </w:pPr>
      <w:r w:rsidRPr="00FB7974">
        <w:rPr>
          <w:b/>
        </w:rPr>
        <w:t>Increasing</w:t>
      </w:r>
      <w:r w:rsidR="00AB6905" w:rsidRPr="00FB7974">
        <w:rPr>
          <w:b/>
        </w:rPr>
        <w:t xml:space="preserve"> the number of focused groups to serve more students</w:t>
      </w:r>
    </w:p>
    <w:p w:rsidR="00AB6905" w:rsidRPr="00FB7974" w:rsidRDefault="00AB6905" w:rsidP="00FB7974">
      <w:pPr>
        <w:pStyle w:val="NoSpacing1"/>
        <w:numPr>
          <w:ilvl w:val="0"/>
          <w:numId w:val="3"/>
        </w:numPr>
        <w:rPr>
          <w:b/>
        </w:rPr>
      </w:pPr>
      <w:r w:rsidRPr="00FB7974">
        <w:rPr>
          <w:b/>
        </w:rPr>
        <w:t>Expand</w:t>
      </w:r>
      <w:r w:rsidR="006B10B5" w:rsidRPr="00FB7974">
        <w:rPr>
          <w:b/>
        </w:rPr>
        <w:t>ing</w:t>
      </w:r>
      <w:r w:rsidRPr="00FB7974">
        <w:rPr>
          <w:b/>
        </w:rPr>
        <w:t xml:space="preserve"> </w:t>
      </w:r>
      <w:r w:rsidR="00907E8E" w:rsidRPr="00FB7974">
        <w:rPr>
          <w:b/>
        </w:rPr>
        <w:t xml:space="preserve">upon the </w:t>
      </w:r>
      <w:r w:rsidR="0084058F">
        <w:rPr>
          <w:b/>
        </w:rPr>
        <w:t xml:space="preserve">Tier #1 classroom social emotional </w:t>
      </w:r>
      <w:r w:rsidR="00907E8E" w:rsidRPr="00FB7974">
        <w:rPr>
          <w:b/>
        </w:rPr>
        <w:t>lessons taught each month</w:t>
      </w:r>
    </w:p>
    <w:p w:rsidR="00907E8E" w:rsidRPr="00FB7974" w:rsidRDefault="00907E8E" w:rsidP="00FB7974">
      <w:pPr>
        <w:pStyle w:val="NoSpacing1"/>
        <w:numPr>
          <w:ilvl w:val="0"/>
          <w:numId w:val="3"/>
        </w:numPr>
        <w:rPr>
          <w:b/>
        </w:rPr>
      </w:pPr>
      <w:r w:rsidRPr="00FB7974">
        <w:rPr>
          <w:b/>
        </w:rPr>
        <w:t>Add</w:t>
      </w:r>
      <w:r w:rsidR="006B10B5" w:rsidRPr="00FB7974">
        <w:rPr>
          <w:b/>
        </w:rPr>
        <w:t>ing</w:t>
      </w:r>
      <w:r w:rsidRPr="00FB7974">
        <w:rPr>
          <w:b/>
        </w:rPr>
        <w:t xml:space="preserve"> social-emotional development into the classroom curriculum plans</w:t>
      </w:r>
    </w:p>
    <w:p w:rsidR="006B10B5" w:rsidRDefault="006B10B5" w:rsidP="00FB7974">
      <w:pPr>
        <w:pStyle w:val="NoSpacing1"/>
        <w:numPr>
          <w:ilvl w:val="0"/>
          <w:numId w:val="3"/>
        </w:numPr>
        <w:rPr>
          <w:b/>
        </w:rPr>
      </w:pPr>
      <w:r w:rsidRPr="00FB7974">
        <w:rPr>
          <w:b/>
        </w:rPr>
        <w:t xml:space="preserve">Providing professional development on social thinking for classroom teachers </w:t>
      </w:r>
    </w:p>
    <w:p w:rsidR="00FB7974" w:rsidRPr="00FB7974" w:rsidRDefault="00FB7974" w:rsidP="00FB7974">
      <w:pPr>
        <w:pStyle w:val="NoSpacing1"/>
        <w:ind w:left="720"/>
        <w:rPr>
          <w:b/>
        </w:rPr>
      </w:pPr>
    </w:p>
    <w:p w:rsidR="0049736E" w:rsidRPr="001A243D" w:rsidRDefault="0049736E" w:rsidP="00A50D1C">
      <w:pPr>
        <w:pStyle w:val="Heading4"/>
        <w:shd w:val="clear" w:color="auto" w:fill="00CCFF"/>
        <w:jc w:val="center"/>
        <w:rPr>
          <w:rFonts w:asciiTheme="minorHAnsi" w:hAnsiTheme="minorHAnsi"/>
          <w:b/>
          <w:color w:val="FFFFFF"/>
          <w:sz w:val="24"/>
          <w:szCs w:val="24"/>
        </w:rPr>
      </w:pPr>
      <w:r w:rsidRPr="001A243D">
        <w:rPr>
          <w:rFonts w:asciiTheme="minorHAnsi" w:hAnsiTheme="minorHAnsi"/>
          <w:b/>
          <w:color w:val="FFFFFF"/>
          <w:sz w:val="24"/>
          <w:szCs w:val="24"/>
          <w:shd w:val="clear" w:color="auto" w:fill="00CCFF"/>
        </w:rPr>
        <w:t>Student Support Personnel Team</w:t>
      </w:r>
    </w:p>
    <w:p w:rsidR="00FB7974" w:rsidRDefault="00FB7974" w:rsidP="00FB7974">
      <w:pPr>
        <w:pStyle w:val="NoSpacing1"/>
        <w:ind w:firstLine="720"/>
        <w:rPr>
          <w:b/>
          <w:i/>
        </w:rPr>
      </w:pPr>
    </w:p>
    <w:p w:rsidR="007D4E7D" w:rsidRPr="00FB7974" w:rsidRDefault="00154DE9" w:rsidP="00FB7974">
      <w:pPr>
        <w:pStyle w:val="NoSpacing1"/>
        <w:ind w:firstLine="720"/>
        <w:rPr>
          <w:b/>
          <w:i/>
        </w:rPr>
      </w:pPr>
      <w:r w:rsidRPr="00FB7974">
        <w:rPr>
          <w:b/>
          <w:i/>
        </w:rPr>
        <w:t xml:space="preserve">Each </w:t>
      </w:r>
      <w:r w:rsidR="0084058F">
        <w:rPr>
          <w:b/>
          <w:i/>
        </w:rPr>
        <w:t xml:space="preserve">month, the school counselor delivers </w:t>
      </w:r>
      <w:r w:rsidRPr="00FB7974">
        <w:rPr>
          <w:b/>
          <w:i/>
        </w:rPr>
        <w:t>a developmentally appropriate lesson touching on a variety of issues every month. The lesson is the same for the entire grade, and subject matter is targeted to improve social-emotional functioning and awareness</w:t>
      </w:r>
      <w:r w:rsidR="007D4E7D" w:rsidRPr="00FB7974">
        <w:rPr>
          <w:b/>
          <w:i/>
        </w:rPr>
        <w:t xml:space="preserve"> of our students. A follow-up letter is published on the </w:t>
      </w:r>
      <w:r w:rsidR="0084058F">
        <w:rPr>
          <w:b/>
          <w:i/>
        </w:rPr>
        <w:t xml:space="preserve">school </w:t>
      </w:r>
      <w:r w:rsidR="007D4E7D" w:rsidRPr="00FB7974">
        <w:rPr>
          <w:b/>
          <w:i/>
        </w:rPr>
        <w:t xml:space="preserve">website each month so parents are aware of topics being discussed. </w:t>
      </w:r>
    </w:p>
    <w:p w:rsidR="00195735" w:rsidRDefault="00AB6905" w:rsidP="00FB7974">
      <w:pPr>
        <w:pStyle w:val="NoSpacing1"/>
        <w:ind w:firstLine="720"/>
        <w:rPr>
          <w:b/>
          <w:i/>
        </w:rPr>
      </w:pPr>
      <w:r w:rsidRPr="00FB7974">
        <w:rPr>
          <w:b/>
          <w:i/>
        </w:rPr>
        <w:t xml:space="preserve">The </w:t>
      </w:r>
      <w:r w:rsidR="007D4E7D" w:rsidRPr="00FB7974">
        <w:rPr>
          <w:b/>
          <w:i/>
        </w:rPr>
        <w:t>Florence Roche</w:t>
      </w:r>
      <w:r w:rsidRPr="00FB7974">
        <w:rPr>
          <w:b/>
          <w:i/>
        </w:rPr>
        <w:t xml:space="preserve"> School Counseling and St</w:t>
      </w:r>
      <w:r w:rsidR="004A76AF" w:rsidRPr="00FB7974">
        <w:rPr>
          <w:b/>
          <w:i/>
        </w:rPr>
        <w:t>udent Support Staff consist of:</w:t>
      </w:r>
    </w:p>
    <w:p w:rsidR="00FB7974" w:rsidRPr="00FB7974" w:rsidRDefault="00FB7974" w:rsidP="00FB7974">
      <w:pPr>
        <w:pStyle w:val="NoSpacing1"/>
        <w:ind w:firstLine="720"/>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1451"/>
        <w:gridCol w:w="1216"/>
        <w:gridCol w:w="681"/>
      </w:tblGrid>
      <w:tr w:rsidR="00AB6905" w:rsidRPr="00FB7974" w:rsidTr="001A243D">
        <w:trPr>
          <w:trHeight w:val="403"/>
        </w:trPr>
        <w:tc>
          <w:tcPr>
            <w:tcW w:w="1908" w:type="dxa"/>
            <w:shd w:val="clear" w:color="auto" w:fill="auto"/>
          </w:tcPr>
          <w:p w:rsidR="00AB6905" w:rsidRPr="00FB7974" w:rsidRDefault="00AB6905" w:rsidP="000656B1">
            <w:pPr>
              <w:pStyle w:val="NoSpacing1"/>
              <w:jc w:val="center"/>
              <w:rPr>
                <w:b/>
                <w:i/>
              </w:rPr>
            </w:pPr>
            <w:r w:rsidRPr="00FB7974">
              <w:rPr>
                <w:b/>
                <w:i/>
              </w:rPr>
              <w:t>Team Member</w:t>
            </w:r>
          </w:p>
        </w:tc>
        <w:tc>
          <w:tcPr>
            <w:tcW w:w="1451" w:type="dxa"/>
            <w:shd w:val="clear" w:color="auto" w:fill="auto"/>
          </w:tcPr>
          <w:p w:rsidR="00AB6905" w:rsidRPr="00FB7974" w:rsidRDefault="00AB6905" w:rsidP="000656B1">
            <w:pPr>
              <w:pStyle w:val="NoSpacing1"/>
              <w:jc w:val="center"/>
              <w:rPr>
                <w:b/>
                <w:i/>
              </w:rPr>
            </w:pPr>
            <w:r w:rsidRPr="00FB7974">
              <w:rPr>
                <w:b/>
                <w:i/>
              </w:rPr>
              <w:t>Position</w:t>
            </w:r>
          </w:p>
        </w:tc>
        <w:tc>
          <w:tcPr>
            <w:tcW w:w="1216" w:type="dxa"/>
            <w:shd w:val="clear" w:color="auto" w:fill="auto"/>
          </w:tcPr>
          <w:p w:rsidR="00AB6905" w:rsidRPr="00FB7974" w:rsidRDefault="00AB6905" w:rsidP="000656B1">
            <w:pPr>
              <w:pStyle w:val="NoSpacing1"/>
              <w:jc w:val="center"/>
              <w:rPr>
                <w:b/>
                <w:i/>
              </w:rPr>
            </w:pPr>
            <w:r w:rsidRPr="00FB7974">
              <w:rPr>
                <w:b/>
                <w:i/>
              </w:rPr>
              <w:t>Degree</w:t>
            </w:r>
          </w:p>
        </w:tc>
        <w:tc>
          <w:tcPr>
            <w:tcW w:w="681" w:type="dxa"/>
            <w:shd w:val="clear" w:color="auto" w:fill="auto"/>
          </w:tcPr>
          <w:p w:rsidR="00AB6905" w:rsidRPr="00FB7974" w:rsidRDefault="00AB6905" w:rsidP="000656B1">
            <w:pPr>
              <w:pStyle w:val="NoSpacing1"/>
              <w:jc w:val="center"/>
              <w:rPr>
                <w:b/>
                <w:i/>
              </w:rPr>
            </w:pPr>
            <w:r w:rsidRPr="00FB7974">
              <w:rPr>
                <w:b/>
                <w:i/>
              </w:rPr>
              <w:t>Yrs. Exp.</w:t>
            </w:r>
          </w:p>
        </w:tc>
      </w:tr>
      <w:tr w:rsidR="00AB6905" w:rsidRPr="00FB7974" w:rsidTr="001A243D">
        <w:trPr>
          <w:trHeight w:val="202"/>
        </w:trPr>
        <w:tc>
          <w:tcPr>
            <w:tcW w:w="1908" w:type="dxa"/>
            <w:shd w:val="clear" w:color="auto" w:fill="auto"/>
          </w:tcPr>
          <w:p w:rsidR="00AB6905" w:rsidRPr="00FB7974" w:rsidRDefault="00D361E7" w:rsidP="000656B1">
            <w:pPr>
              <w:pStyle w:val="NoSpacing1"/>
              <w:jc w:val="center"/>
              <w:rPr>
                <w:b/>
                <w:i/>
              </w:rPr>
            </w:pPr>
            <w:r w:rsidRPr="00FB7974">
              <w:rPr>
                <w:b/>
                <w:i/>
              </w:rPr>
              <w:t>Liz Garden</w:t>
            </w:r>
          </w:p>
        </w:tc>
        <w:tc>
          <w:tcPr>
            <w:tcW w:w="1451" w:type="dxa"/>
            <w:shd w:val="clear" w:color="auto" w:fill="auto"/>
          </w:tcPr>
          <w:p w:rsidR="00AB6905" w:rsidRPr="00FB7974" w:rsidRDefault="00AB6905" w:rsidP="000656B1">
            <w:pPr>
              <w:pStyle w:val="NoSpacing1"/>
              <w:jc w:val="center"/>
              <w:rPr>
                <w:b/>
                <w:i/>
              </w:rPr>
            </w:pPr>
            <w:r w:rsidRPr="00FB7974">
              <w:rPr>
                <w:b/>
                <w:i/>
              </w:rPr>
              <w:t>Principal</w:t>
            </w:r>
          </w:p>
        </w:tc>
        <w:tc>
          <w:tcPr>
            <w:tcW w:w="1216" w:type="dxa"/>
            <w:shd w:val="clear" w:color="auto" w:fill="auto"/>
          </w:tcPr>
          <w:p w:rsidR="00AB6905" w:rsidRPr="00FB7974" w:rsidRDefault="00AB6905" w:rsidP="000656B1">
            <w:pPr>
              <w:pStyle w:val="NoSpacing1"/>
              <w:jc w:val="center"/>
              <w:rPr>
                <w:b/>
                <w:i/>
              </w:rPr>
            </w:pPr>
          </w:p>
        </w:tc>
        <w:tc>
          <w:tcPr>
            <w:tcW w:w="681" w:type="dxa"/>
            <w:shd w:val="clear" w:color="auto" w:fill="auto"/>
          </w:tcPr>
          <w:p w:rsidR="00AB6905" w:rsidRPr="00FB7974" w:rsidRDefault="00AB6905" w:rsidP="000656B1">
            <w:pPr>
              <w:pStyle w:val="NoSpacing1"/>
              <w:jc w:val="center"/>
              <w:rPr>
                <w:b/>
                <w:i/>
              </w:rPr>
            </w:pPr>
          </w:p>
        </w:tc>
      </w:tr>
      <w:tr w:rsidR="00AB6905" w:rsidRPr="00FB7974" w:rsidTr="001A243D">
        <w:trPr>
          <w:trHeight w:val="202"/>
        </w:trPr>
        <w:tc>
          <w:tcPr>
            <w:tcW w:w="1908" w:type="dxa"/>
            <w:shd w:val="clear" w:color="auto" w:fill="auto"/>
          </w:tcPr>
          <w:p w:rsidR="00AB6905" w:rsidRPr="00FB7974" w:rsidRDefault="00D361E7" w:rsidP="000656B1">
            <w:pPr>
              <w:pStyle w:val="NoSpacing1"/>
              <w:jc w:val="center"/>
              <w:rPr>
                <w:b/>
                <w:i/>
              </w:rPr>
            </w:pPr>
            <w:r w:rsidRPr="00FB7974">
              <w:rPr>
                <w:b/>
                <w:i/>
              </w:rPr>
              <w:t xml:space="preserve">Dianna </w:t>
            </w:r>
            <w:proofErr w:type="spellStart"/>
            <w:r w:rsidRPr="00FB7974">
              <w:rPr>
                <w:b/>
                <w:i/>
              </w:rPr>
              <w:t>Fullreader</w:t>
            </w:r>
            <w:proofErr w:type="spellEnd"/>
          </w:p>
        </w:tc>
        <w:tc>
          <w:tcPr>
            <w:tcW w:w="1451" w:type="dxa"/>
            <w:shd w:val="clear" w:color="auto" w:fill="auto"/>
          </w:tcPr>
          <w:p w:rsidR="00AB6905" w:rsidRPr="00FB7974" w:rsidRDefault="00D361E7" w:rsidP="000656B1">
            <w:pPr>
              <w:pStyle w:val="NoSpacing1"/>
              <w:jc w:val="center"/>
              <w:rPr>
                <w:b/>
                <w:i/>
              </w:rPr>
            </w:pPr>
            <w:r w:rsidRPr="00FB7974">
              <w:rPr>
                <w:b/>
                <w:i/>
              </w:rPr>
              <w:t>Vice Principal</w:t>
            </w:r>
          </w:p>
        </w:tc>
        <w:tc>
          <w:tcPr>
            <w:tcW w:w="1216" w:type="dxa"/>
            <w:shd w:val="clear" w:color="auto" w:fill="auto"/>
          </w:tcPr>
          <w:p w:rsidR="00AB6905" w:rsidRPr="00FB7974" w:rsidRDefault="00AB6905" w:rsidP="000656B1">
            <w:pPr>
              <w:pStyle w:val="NoSpacing1"/>
              <w:jc w:val="center"/>
              <w:rPr>
                <w:b/>
                <w:i/>
              </w:rPr>
            </w:pPr>
          </w:p>
        </w:tc>
        <w:tc>
          <w:tcPr>
            <w:tcW w:w="681" w:type="dxa"/>
            <w:shd w:val="clear" w:color="auto" w:fill="auto"/>
          </w:tcPr>
          <w:p w:rsidR="00AB6905" w:rsidRPr="00FB7974" w:rsidRDefault="00AB6905" w:rsidP="000656B1">
            <w:pPr>
              <w:pStyle w:val="NoSpacing1"/>
              <w:jc w:val="center"/>
              <w:rPr>
                <w:b/>
                <w:i/>
              </w:rPr>
            </w:pPr>
          </w:p>
        </w:tc>
      </w:tr>
      <w:tr w:rsidR="00AB6905" w:rsidRPr="00FB7974" w:rsidTr="001A243D">
        <w:trPr>
          <w:trHeight w:val="403"/>
        </w:trPr>
        <w:tc>
          <w:tcPr>
            <w:tcW w:w="1908" w:type="dxa"/>
            <w:shd w:val="clear" w:color="auto" w:fill="auto"/>
          </w:tcPr>
          <w:p w:rsidR="00AB6905" w:rsidRPr="00FB7974" w:rsidRDefault="00D361E7" w:rsidP="000656B1">
            <w:pPr>
              <w:pStyle w:val="NoSpacing1"/>
              <w:jc w:val="center"/>
              <w:rPr>
                <w:b/>
                <w:i/>
              </w:rPr>
            </w:pPr>
            <w:r w:rsidRPr="00FB7974">
              <w:rPr>
                <w:b/>
                <w:i/>
              </w:rPr>
              <w:t>Maureen Cahill</w:t>
            </w:r>
          </w:p>
        </w:tc>
        <w:tc>
          <w:tcPr>
            <w:tcW w:w="1451" w:type="dxa"/>
            <w:shd w:val="clear" w:color="auto" w:fill="auto"/>
          </w:tcPr>
          <w:p w:rsidR="00AB6905" w:rsidRPr="00FB7974" w:rsidRDefault="00AB6905" w:rsidP="000656B1">
            <w:pPr>
              <w:pStyle w:val="NoSpacing1"/>
              <w:jc w:val="center"/>
              <w:rPr>
                <w:b/>
                <w:i/>
              </w:rPr>
            </w:pPr>
            <w:r w:rsidRPr="00FB7974">
              <w:rPr>
                <w:b/>
                <w:i/>
              </w:rPr>
              <w:t>School Counselor</w:t>
            </w:r>
          </w:p>
        </w:tc>
        <w:tc>
          <w:tcPr>
            <w:tcW w:w="1216" w:type="dxa"/>
            <w:shd w:val="clear" w:color="auto" w:fill="auto"/>
          </w:tcPr>
          <w:p w:rsidR="00AB6905" w:rsidRPr="00FB7974" w:rsidRDefault="00195735" w:rsidP="000656B1">
            <w:pPr>
              <w:pStyle w:val="NoSpacing1"/>
              <w:jc w:val="center"/>
              <w:rPr>
                <w:b/>
                <w:i/>
              </w:rPr>
            </w:pPr>
            <w:r w:rsidRPr="00FB7974">
              <w:rPr>
                <w:b/>
                <w:i/>
              </w:rPr>
              <w:t xml:space="preserve">MS </w:t>
            </w:r>
            <w:r w:rsidR="00AB6905" w:rsidRPr="00FB7974">
              <w:rPr>
                <w:b/>
                <w:i/>
              </w:rPr>
              <w:t>School Counseling</w:t>
            </w:r>
          </w:p>
        </w:tc>
        <w:tc>
          <w:tcPr>
            <w:tcW w:w="681" w:type="dxa"/>
            <w:shd w:val="clear" w:color="auto" w:fill="auto"/>
          </w:tcPr>
          <w:p w:rsidR="000656B1" w:rsidRPr="00FB7974" w:rsidRDefault="00D361E7" w:rsidP="000656B1">
            <w:pPr>
              <w:pStyle w:val="NoSpacing1"/>
              <w:jc w:val="center"/>
              <w:rPr>
                <w:b/>
                <w:i/>
              </w:rPr>
            </w:pPr>
            <w:r w:rsidRPr="00FB7974">
              <w:rPr>
                <w:b/>
                <w:i/>
              </w:rPr>
              <w:t>8</w:t>
            </w:r>
          </w:p>
        </w:tc>
      </w:tr>
      <w:tr w:rsidR="000656B1" w:rsidRPr="00FB7974" w:rsidTr="001A243D">
        <w:trPr>
          <w:trHeight w:val="403"/>
        </w:trPr>
        <w:tc>
          <w:tcPr>
            <w:tcW w:w="1908" w:type="dxa"/>
            <w:shd w:val="clear" w:color="auto" w:fill="auto"/>
          </w:tcPr>
          <w:p w:rsidR="000656B1" w:rsidRPr="000656B1" w:rsidRDefault="000656B1" w:rsidP="000656B1">
            <w:pPr>
              <w:pStyle w:val="NoSpacing1"/>
              <w:jc w:val="center"/>
              <w:rPr>
                <w:b/>
              </w:rPr>
            </w:pPr>
            <w:r>
              <w:rPr>
                <w:b/>
              </w:rPr>
              <w:t>Heidi May</w:t>
            </w:r>
          </w:p>
        </w:tc>
        <w:tc>
          <w:tcPr>
            <w:tcW w:w="1451" w:type="dxa"/>
            <w:shd w:val="clear" w:color="auto" w:fill="auto"/>
          </w:tcPr>
          <w:p w:rsidR="000656B1" w:rsidRPr="000656B1" w:rsidRDefault="000656B1" w:rsidP="000656B1">
            <w:pPr>
              <w:pStyle w:val="NoSpacing1"/>
              <w:jc w:val="center"/>
              <w:rPr>
                <w:b/>
              </w:rPr>
            </w:pPr>
            <w:r>
              <w:rPr>
                <w:b/>
              </w:rPr>
              <w:t>Counselor Intern</w:t>
            </w:r>
          </w:p>
        </w:tc>
        <w:tc>
          <w:tcPr>
            <w:tcW w:w="1216" w:type="dxa"/>
            <w:shd w:val="clear" w:color="auto" w:fill="auto"/>
          </w:tcPr>
          <w:p w:rsidR="000656B1" w:rsidRPr="00FB7974" w:rsidRDefault="000656B1" w:rsidP="000656B1">
            <w:pPr>
              <w:pStyle w:val="NoSpacing1"/>
              <w:jc w:val="center"/>
              <w:rPr>
                <w:b/>
                <w:i/>
              </w:rPr>
            </w:pPr>
          </w:p>
        </w:tc>
        <w:tc>
          <w:tcPr>
            <w:tcW w:w="681" w:type="dxa"/>
            <w:shd w:val="clear" w:color="auto" w:fill="auto"/>
          </w:tcPr>
          <w:p w:rsidR="000656B1" w:rsidRPr="00FB7974" w:rsidRDefault="000656B1" w:rsidP="000656B1">
            <w:pPr>
              <w:pStyle w:val="NoSpacing1"/>
              <w:jc w:val="center"/>
              <w:rPr>
                <w:b/>
                <w:i/>
              </w:rPr>
            </w:pPr>
          </w:p>
        </w:tc>
      </w:tr>
    </w:tbl>
    <w:p w:rsidR="0049736E" w:rsidRPr="003A20AC" w:rsidRDefault="0049736E">
      <w:pPr>
        <w:rPr>
          <w:rFonts w:ascii="Calibri" w:hAnsi="Calibri"/>
          <w:sz w:val="22"/>
          <w:szCs w:val="22"/>
        </w:rPr>
      </w:pPr>
      <w:bookmarkStart w:id="0" w:name="_GoBack"/>
      <w:bookmarkEnd w:id="0"/>
    </w:p>
    <w:sectPr w:rsidR="0049736E" w:rsidRPr="003A20AC" w:rsidSect="0049736E">
      <w:type w:val="continuous"/>
      <w:pgSz w:w="12240" w:h="15840" w:code="1"/>
      <w:pgMar w:top="360" w:right="720" w:bottom="432" w:left="720" w:header="360" w:footer="432"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C80" w:rsidRDefault="00DC2C80">
      <w:r>
        <w:separator/>
      </w:r>
    </w:p>
  </w:endnote>
  <w:endnote w:type="continuationSeparator" w:id="0">
    <w:p w:rsidR="00DC2C80" w:rsidRDefault="00DC2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C80" w:rsidRDefault="00DC2C80">
      <w:r>
        <w:separator/>
      </w:r>
    </w:p>
  </w:footnote>
  <w:footnote w:type="continuationSeparator" w:id="0">
    <w:p w:rsidR="00DC2C80" w:rsidRDefault="00DC2C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0F8" w:rsidRDefault="00E1644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style="position:absolute;margin-left:0;margin-top:0;width:634.5pt;height:126.9pt;rotation:315;z-index:-251658240;mso-position-horizontal:center;mso-position-horizontal-relative:margin;mso-position-vertical:center;mso-position-vertical-relative:margin" wrapcoords="21421 1278 17949 1278 17770 1534 17770 3323 17004 256 16800 1278 14221 1406 14170 1534 14170 11247 11668 895 11591 1278 11081 1406 10238 8947 8630 2812 8272 1662 7557 1278 5234 1278 5183 1534 5106 3067 5157 3707 5132 9458 3830 3451 3140 895 2987 1534 2349 1278 485 1406 434 2173 460 16615 562 16999 2604 16999 3115 16615 3523 15849 3881 14826 4136 13164 4468 14826 5413 17638 5489 16999 5668 17382 5796 16999 5872 10225 7098 10480 7991 15082 8809 17893 8987 17127 9574 17254 10034 16999 10060 16743 10264 14826 10468 13037 10928 12398 12077 12398 12970 16871 13404 18149 13583 16999 13736 16999 13557 15465 12996 11247 13991 16104 14553 18149 14732 16999 14809 17382 14834 16743 14860 11759 15089 10097 16800 9969 16953 10353 17004 9841 17030 8308 19353 17127 19940 16999 19966 5496 20119 3451 21268 3451 21396 3707 21472 3195 21498 1662 21421 1278" fillcolor="#999"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0F8" w:rsidRDefault="00E740F8">
    <w:pPr>
      <w:pStyle w:val="Header"/>
      <w:jc w:val="right"/>
      <w:rPr>
        <w:bCs w:val="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0F8" w:rsidRDefault="00E1644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2" type="#_x0000_t136" style="position:absolute;margin-left:0;margin-top:0;width:634.5pt;height:126.9pt;rotation:315;z-index:-251659264;mso-position-horizontal:center;mso-position-horizontal-relative:margin;mso-position-vertical:center;mso-position-vertical-relative:margin" wrapcoords="21421 1278 17949 1278 17770 1534 17770 3323 17004 256 16800 1278 14221 1406 14170 1534 14170 11247 11668 895 11591 1278 11081 1406 10238 8947 8630 2812 8272 1662 7557 1278 5234 1278 5183 1534 5106 3067 5157 3707 5132 9458 3830 3451 3140 895 2987 1534 2349 1278 485 1406 434 2173 460 16615 562 16999 2604 16999 3115 16615 3523 15849 3881 14826 4136 13164 4468 14826 5413 17638 5489 16999 5668 17382 5796 16999 5872 10225 7098 10480 7991 15082 8809 17893 8987 17127 9574 17254 10034 16999 10060 16743 10264 14826 10468 13037 10928 12398 12077 12398 12970 16871 13404 18149 13583 16999 13736 16999 13557 15465 12996 11247 13991 16104 14553 18149 14732 16999 14809 17382 14834 16743 14860 11759 15089 10097 16800 9969 16953 10353 17004 9841 17030 8308 19353 17127 19940 16999 19966 5496 20119 3451 21268 3451 21396 3707 21472 3195 21498 1662 21421 1278" fillcolor="#999"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DF8D2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CF4DD1"/>
    <w:multiLevelType w:val="hybridMultilevel"/>
    <w:tmpl w:val="2D8CB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5A381C"/>
    <w:multiLevelType w:val="hybridMultilevel"/>
    <w:tmpl w:val="2594E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E6769"/>
    <w:rsid w:val="0000730D"/>
    <w:rsid w:val="00040DCD"/>
    <w:rsid w:val="000656B1"/>
    <w:rsid w:val="000A78E5"/>
    <w:rsid w:val="000D7AAB"/>
    <w:rsid w:val="0010536D"/>
    <w:rsid w:val="00154DE9"/>
    <w:rsid w:val="00176000"/>
    <w:rsid w:val="00190FEF"/>
    <w:rsid w:val="00195735"/>
    <w:rsid w:val="001A0F85"/>
    <w:rsid w:val="001A243D"/>
    <w:rsid w:val="001F35AE"/>
    <w:rsid w:val="002B4C8F"/>
    <w:rsid w:val="002E25A9"/>
    <w:rsid w:val="00336884"/>
    <w:rsid w:val="003621C5"/>
    <w:rsid w:val="00363159"/>
    <w:rsid w:val="003A20AC"/>
    <w:rsid w:val="003D2B41"/>
    <w:rsid w:val="003E18FC"/>
    <w:rsid w:val="003E56FC"/>
    <w:rsid w:val="003F0FC3"/>
    <w:rsid w:val="0049736E"/>
    <w:rsid w:val="004A76AF"/>
    <w:rsid w:val="00563C97"/>
    <w:rsid w:val="00652BBC"/>
    <w:rsid w:val="006B10B5"/>
    <w:rsid w:val="006D2830"/>
    <w:rsid w:val="006E6769"/>
    <w:rsid w:val="006E7D28"/>
    <w:rsid w:val="006F37B3"/>
    <w:rsid w:val="007113CD"/>
    <w:rsid w:val="0079481A"/>
    <w:rsid w:val="00795570"/>
    <w:rsid w:val="007A6F8F"/>
    <w:rsid w:val="007D4E7D"/>
    <w:rsid w:val="008246C7"/>
    <w:rsid w:val="008400C8"/>
    <w:rsid w:val="0084058F"/>
    <w:rsid w:val="00847CB0"/>
    <w:rsid w:val="00851512"/>
    <w:rsid w:val="008958A7"/>
    <w:rsid w:val="00904EC4"/>
    <w:rsid w:val="00907E8E"/>
    <w:rsid w:val="00924202"/>
    <w:rsid w:val="00967B26"/>
    <w:rsid w:val="009C36CC"/>
    <w:rsid w:val="009E2107"/>
    <w:rsid w:val="00A50D1C"/>
    <w:rsid w:val="00A53781"/>
    <w:rsid w:val="00A95586"/>
    <w:rsid w:val="00AB6905"/>
    <w:rsid w:val="00AF00EB"/>
    <w:rsid w:val="00B30138"/>
    <w:rsid w:val="00BF79CD"/>
    <w:rsid w:val="00C61931"/>
    <w:rsid w:val="00C72901"/>
    <w:rsid w:val="00CB5851"/>
    <w:rsid w:val="00D33A4E"/>
    <w:rsid w:val="00D361E7"/>
    <w:rsid w:val="00DC1843"/>
    <w:rsid w:val="00DC2C80"/>
    <w:rsid w:val="00E16442"/>
    <w:rsid w:val="00E54BDD"/>
    <w:rsid w:val="00E740F8"/>
    <w:rsid w:val="00E756AC"/>
    <w:rsid w:val="00EB5DA6"/>
    <w:rsid w:val="00F146D6"/>
    <w:rsid w:val="00F514D4"/>
    <w:rsid w:val="00FB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2B41"/>
    <w:rPr>
      <w:bCs/>
      <w:iCs/>
      <w:sz w:val="24"/>
    </w:rPr>
  </w:style>
  <w:style w:type="paragraph" w:styleId="Heading1">
    <w:name w:val="heading 1"/>
    <w:basedOn w:val="Normal"/>
    <w:next w:val="Normal"/>
    <w:qFormat/>
    <w:rsid w:val="003D2B41"/>
    <w:pPr>
      <w:keepNext/>
      <w:jc w:val="both"/>
      <w:outlineLvl w:val="0"/>
    </w:pPr>
    <w:rPr>
      <w:b/>
      <w:bCs w:val="0"/>
      <w:i/>
      <w:iCs w:val="0"/>
      <w:u w:val="single"/>
    </w:rPr>
  </w:style>
  <w:style w:type="paragraph" w:styleId="Heading2">
    <w:name w:val="heading 2"/>
    <w:basedOn w:val="Normal"/>
    <w:next w:val="Normal"/>
    <w:qFormat/>
    <w:rsid w:val="003D2B41"/>
    <w:pPr>
      <w:keepNext/>
      <w:pBdr>
        <w:top w:val="single" w:sz="4" w:space="3" w:color="auto"/>
        <w:left w:val="single" w:sz="4" w:space="4" w:color="auto"/>
        <w:bottom w:val="single" w:sz="4" w:space="3" w:color="auto"/>
        <w:right w:val="single" w:sz="4" w:space="4" w:color="auto"/>
      </w:pBdr>
      <w:shd w:val="clear" w:color="auto" w:fill="FFFF00"/>
      <w:autoSpaceDE w:val="0"/>
      <w:autoSpaceDN w:val="0"/>
      <w:adjustRightInd w:val="0"/>
      <w:outlineLvl w:val="1"/>
    </w:pPr>
    <w:rPr>
      <w:rFonts w:ascii="Impact" w:hAnsi="Impact"/>
      <w:bCs w:val="0"/>
      <w:iCs w:val="0"/>
      <w:sz w:val="28"/>
      <w:szCs w:val="28"/>
    </w:rPr>
  </w:style>
  <w:style w:type="paragraph" w:styleId="Heading3">
    <w:name w:val="heading 3"/>
    <w:basedOn w:val="Normal"/>
    <w:next w:val="Normal"/>
    <w:qFormat/>
    <w:rsid w:val="003D2B41"/>
    <w:pPr>
      <w:keepNext/>
      <w:outlineLvl w:val="2"/>
    </w:pPr>
    <w:rPr>
      <w:rFonts w:ascii="Calisto MT" w:hAnsi="Calisto MT"/>
      <w:bCs w:val="0"/>
      <w:i/>
      <w:sz w:val="28"/>
      <w:szCs w:val="24"/>
    </w:rPr>
  </w:style>
  <w:style w:type="paragraph" w:styleId="Heading4">
    <w:name w:val="heading 4"/>
    <w:basedOn w:val="Normal"/>
    <w:next w:val="Normal"/>
    <w:qFormat/>
    <w:rsid w:val="003D2B41"/>
    <w:pPr>
      <w:keepNext/>
      <w:pBdr>
        <w:top w:val="single" w:sz="4" w:space="3" w:color="auto"/>
        <w:left w:val="single" w:sz="4" w:space="4" w:color="auto"/>
        <w:bottom w:val="single" w:sz="4" w:space="3" w:color="auto"/>
        <w:right w:val="single" w:sz="4" w:space="4" w:color="auto"/>
      </w:pBdr>
      <w:shd w:val="clear" w:color="auto" w:fill="FFFF00"/>
      <w:autoSpaceDE w:val="0"/>
      <w:autoSpaceDN w:val="0"/>
      <w:adjustRightInd w:val="0"/>
      <w:outlineLvl w:val="3"/>
    </w:pPr>
    <w:rPr>
      <w:rFonts w:ascii="Impact" w:hAnsi="Impact"/>
      <w:bCs w:val="0"/>
      <w:iCs w:val="0"/>
      <w:color w:val="000000"/>
      <w:sz w:val="28"/>
      <w:szCs w:val="28"/>
      <w:shd w:val="clear" w:color="auto" w:fill="FFFF00"/>
    </w:rPr>
  </w:style>
  <w:style w:type="paragraph" w:styleId="Heading5">
    <w:name w:val="heading 5"/>
    <w:basedOn w:val="Normal"/>
    <w:next w:val="Normal"/>
    <w:qFormat/>
    <w:rsid w:val="003D2B41"/>
    <w:pPr>
      <w:keepNext/>
      <w:autoSpaceDE w:val="0"/>
      <w:autoSpaceDN w:val="0"/>
      <w:adjustRightInd w:val="0"/>
      <w:outlineLvl w:val="4"/>
    </w:pPr>
    <w:rPr>
      <w:b/>
      <w:iCs w:val="0"/>
      <w:szCs w:val="24"/>
      <w:u w:val="single"/>
    </w:rPr>
  </w:style>
  <w:style w:type="paragraph" w:styleId="Heading6">
    <w:name w:val="heading 6"/>
    <w:basedOn w:val="Normal"/>
    <w:next w:val="Normal"/>
    <w:qFormat/>
    <w:rsid w:val="003D2B41"/>
    <w:pPr>
      <w:keepNext/>
      <w:tabs>
        <w:tab w:val="left" w:pos="2520"/>
        <w:tab w:val="left" w:pos="5760"/>
      </w:tabs>
      <w:spacing w:after="120"/>
      <w:jc w:val="both"/>
      <w:outlineLvl w:val="5"/>
    </w:pPr>
    <w:rPr>
      <w:b/>
      <w:bCs w:val="0"/>
    </w:rPr>
  </w:style>
  <w:style w:type="paragraph" w:styleId="Heading7">
    <w:name w:val="heading 7"/>
    <w:basedOn w:val="Normal"/>
    <w:next w:val="Normal"/>
    <w:qFormat/>
    <w:rsid w:val="003D2B41"/>
    <w:pPr>
      <w:keepNext/>
      <w:pBdr>
        <w:top w:val="single" w:sz="4" w:space="25" w:color="auto"/>
        <w:left w:val="single" w:sz="4" w:space="25" w:color="auto"/>
        <w:bottom w:val="single" w:sz="4" w:space="25" w:color="auto"/>
        <w:right w:val="single" w:sz="4" w:space="25" w:color="auto"/>
      </w:pBdr>
      <w:jc w:val="both"/>
      <w:outlineLvl w:val="6"/>
    </w:pPr>
    <w:rPr>
      <w:u w:val="single"/>
    </w:rPr>
  </w:style>
  <w:style w:type="paragraph" w:styleId="Heading8">
    <w:name w:val="heading 8"/>
    <w:basedOn w:val="Normal"/>
    <w:next w:val="Normal"/>
    <w:qFormat/>
    <w:rsid w:val="003D2B41"/>
    <w:pPr>
      <w:keepNext/>
      <w:jc w:val="both"/>
      <w:outlineLvl w:val="7"/>
    </w:pPr>
    <w:rPr>
      <w:u w:val="single"/>
    </w:rPr>
  </w:style>
  <w:style w:type="paragraph" w:styleId="Heading9">
    <w:name w:val="heading 9"/>
    <w:basedOn w:val="Normal"/>
    <w:next w:val="Normal"/>
    <w:qFormat/>
    <w:rsid w:val="003D2B41"/>
    <w:pPr>
      <w:keepNext/>
      <w:jc w:val="center"/>
      <w:outlineLvl w:val="8"/>
    </w:pPr>
    <w:rPr>
      <w:b/>
      <w:bCs w:val="0"/>
      <w:i/>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D2B41"/>
    <w:pPr>
      <w:jc w:val="both"/>
    </w:pPr>
  </w:style>
  <w:style w:type="paragraph" w:styleId="Header">
    <w:name w:val="header"/>
    <w:basedOn w:val="Normal"/>
    <w:rsid w:val="003D2B41"/>
    <w:pPr>
      <w:tabs>
        <w:tab w:val="center" w:pos="4320"/>
        <w:tab w:val="right" w:pos="8640"/>
      </w:tabs>
    </w:pPr>
  </w:style>
  <w:style w:type="character" w:styleId="Hyperlink">
    <w:name w:val="Hyperlink"/>
    <w:rsid w:val="003D2B41"/>
    <w:rPr>
      <w:color w:val="0000FF"/>
      <w:u w:val="single"/>
    </w:rPr>
  </w:style>
  <w:style w:type="paragraph" w:styleId="BodyText2">
    <w:name w:val="Body Text 2"/>
    <w:basedOn w:val="Normal"/>
    <w:rsid w:val="003D2B41"/>
    <w:pPr>
      <w:jc w:val="both"/>
    </w:pPr>
    <w:rPr>
      <w:b/>
      <w:bCs w:val="0"/>
    </w:rPr>
  </w:style>
  <w:style w:type="paragraph" w:styleId="BodyText3">
    <w:name w:val="Body Text 3"/>
    <w:basedOn w:val="Normal"/>
    <w:rsid w:val="003D2B41"/>
    <w:pPr>
      <w:spacing w:before="480"/>
      <w:jc w:val="center"/>
    </w:pPr>
    <w:rPr>
      <w:rFonts w:ascii="Courier New" w:hAnsi="Courier New" w:cs="Elephant"/>
      <w:b/>
      <w:bCs w:val="0"/>
      <w:i/>
      <w:sz w:val="36"/>
    </w:rPr>
  </w:style>
  <w:style w:type="character" w:styleId="FollowedHyperlink">
    <w:name w:val="FollowedHyperlink"/>
    <w:rsid w:val="003D2B41"/>
    <w:rPr>
      <w:color w:val="800080"/>
      <w:u w:val="single"/>
    </w:rPr>
  </w:style>
  <w:style w:type="paragraph" w:styleId="Title">
    <w:name w:val="Title"/>
    <w:basedOn w:val="Normal"/>
    <w:qFormat/>
    <w:rsid w:val="003D2B41"/>
    <w:pPr>
      <w:jc w:val="center"/>
    </w:pPr>
    <w:rPr>
      <w:rFonts w:ascii="Elephant" w:hAnsi="Elephant"/>
      <w:bCs w:val="0"/>
      <w:iCs w:val="0"/>
      <w:sz w:val="28"/>
      <w:szCs w:val="24"/>
    </w:rPr>
  </w:style>
  <w:style w:type="paragraph" w:styleId="Footer">
    <w:name w:val="footer"/>
    <w:basedOn w:val="Normal"/>
    <w:rsid w:val="003D2B41"/>
    <w:pPr>
      <w:tabs>
        <w:tab w:val="center" w:pos="4320"/>
        <w:tab w:val="right" w:pos="8640"/>
      </w:tabs>
    </w:pPr>
    <w:rPr>
      <w:bCs w:val="0"/>
      <w:iCs w:val="0"/>
      <w:szCs w:val="24"/>
    </w:rPr>
  </w:style>
  <w:style w:type="character" w:styleId="PageNumber">
    <w:name w:val="page number"/>
    <w:basedOn w:val="DefaultParagraphFont"/>
    <w:rsid w:val="003D2B41"/>
  </w:style>
  <w:style w:type="paragraph" w:styleId="BodyTextIndent">
    <w:name w:val="Body Text Indent"/>
    <w:basedOn w:val="Normal"/>
    <w:rsid w:val="003D2B41"/>
    <w:pPr>
      <w:ind w:firstLine="720"/>
    </w:pPr>
    <w:rPr>
      <w:i/>
      <w:iCs w:val="0"/>
    </w:rPr>
  </w:style>
  <w:style w:type="paragraph" w:styleId="NormalWeb">
    <w:name w:val="Normal (Web)"/>
    <w:basedOn w:val="Normal"/>
    <w:rsid w:val="003D2B41"/>
    <w:pPr>
      <w:spacing w:before="100" w:beforeAutospacing="1" w:after="100" w:afterAutospacing="1"/>
    </w:pPr>
    <w:rPr>
      <w:rFonts w:ascii="Arial Unicode MS" w:eastAsia="Arial Unicode MS" w:hAnsi="Arial Unicode MS" w:cs="Wingdings"/>
      <w:bCs w:val="0"/>
      <w:iCs w:val="0"/>
      <w:szCs w:val="24"/>
    </w:rPr>
  </w:style>
  <w:style w:type="paragraph" w:styleId="BodyTextIndent2">
    <w:name w:val="Body Text Indent 2"/>
    <w:basedOn w:val="Normal"/>
    <w:rsid w:val="003D2B41"/>
    <w:pPr>
      <w:ind w:left="360"/>
      <w:jc w:val="both"/>
    </w:pPr>
    <w:rPr>
      <w:rFonts w:ascii="Arial" w:hAnsi="Arial"/>
    </w:rPr>
  </w:style>
  <w:style w:type="paragraph" w:styleId="BlockText">
    <w:name w:val="Block Text"/>
    <w:basedOn w:val="Normal"/>
    <w:rsid w:val="003D2B41"/>
    <w:pPr>
      <w:pBdr>
        <w:top w:val="single" w:sz="4" w:space="1" w:color="auto"/>
        <w:left w:val="single" w:sz="4" w:space="4" w:color="auto"/>
        <w:bottom w:val="single" w:sz="4" w:space="1" w:color="auto"/>
        <w:right w:val="single" w:sz="4" w:space="4" w:color="auto"/>
      </w:pBdr>
      <w:ind w:left="720" w:right="720"/>
    </w:pPr>
  </w:style>
  <w:style w:type="paragraph" w:styleId="BalloonText">
    <w:name w:val="Balloon Text"/>
    <w:basedOn w:val="Normal"/>
    <w:semiHidden/>
    <w:rsid w:val="003D2B41"/>
    <w:rPr>
      <w:rFonts w:ascii="Tahoma" w:hAnsi="Tahoma" w:cs="Tahoma"/>
      <w:sz w:val="16"/>
      <w:szCs w:val="16"/>
    </w:rPr>
  </w:style>
  <w:style w:type="paragraph" w:customStyle="1" w:styleId="NoSpacing1">
    <w:name w:val="No Spacing1"/>
    <w:uiPriority w:val="1"/>
    <w:qFormat/>
    <w:rsid w:val="00D33A4E"/>
    <w:rPr>
      <w:rFonts w:ascii="Calibri" w:eastAsia="Calibri" w:hAnsi="Calibri"/>
      <w:sz w:val="22"/>
      <w:szCs w:val="22"/>
    </w:rPr>
  </w:style>
  <w:style w:type="table" w:styleId="TableGrid">
    <w:name w:val="Table Grid"/>
    <w:basedOn w:val="TableNormal"/>
    <w:uiPriority w:val="59"/>
    <w:rsid w:val="00652BBC"/>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AB6905"/>
    <w:pPr>
      <w:ind w:left="720"/>
      <w:contextualSpacing/>
    </w:pPr>
    <w:rPr>
      <w:rFonts w:eastAsia="MS Mincho"/>
      <w:bCs w:val="0"/>
      <w:iCs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bCs/>
      <w:iCs/>
      <w:sz w:val="24"/>
    </w:rPr>
  </w:style>
  <w:style w:type="paragraph" w:styleId="Heading1">
    <w:name w:val="heading 1"/>
    <w:basedOn w:val="Normal"/>
    <w:next w:val="Normal"/>
    <w:qFormat/>
    <w:pPr>
      <w:keepNext/>
      <w:jc w:val="both"/>
      <w:outlineLvl w:val="0"/>
    </w:pPr>
    <w:rPr>
      <w:b/>
      <w:bCs w:val="0"/>
      <w:i/>
      <w:iCs w:val="0"/>
      <w:u w:val="single"/>
    </w:rPr>
  </w:style>
  <w:style w:type="paragraph" w:styleId="Heading2">
    <w:name w:val="heading 2"/>
    <w:basedOn w:val="Normal"/>
    <w:next w:val="Normal"/>
    <w:qFormat/>
    <w:pPr>
      <w:keepNext/>
      <w:pBdr>
        <w:top w:val="single" w:sz="4" w:space="3" w:color="auto"/>
        <w:left w:val="single" w:sz="4" w:space="4" w:color="auto"/>
        <w:bottom w:val="single" w:sz="4" w:space="3" w:color="auto"/>
        <w:right w:val="single" w:sz="4" w:space="4" w:color="auto"/>
      </w:pBdr>
      <w:shd w:val="clear" w:color="auto" w:fill="FFFF00"/>
      <w:autoSpaceDE w:val="0"/>
      <w:autoSpaceDN w:val="0"/>
      <w:adjustRightInd w:val="0"/>
      <w:outlineLvl w:val="1"/>
    </w:pPr>
    <w:rPr>
      <w:rFonts w:ascii="Impact" w:hAnsi="Impact"/>
      <w:bCs w:val="0"/>
      <w:iCs w:val="0"/>
      <w:sz w:val="28"/>
      <w:szCs w:val="28"/>
    </w:rPr>
  </w:style>
  <w:style w:type="paragraph" w:styleId="Heading3">
    <w:name w:val="heading 3"/>
    <w:basedOn w:val="Normal"/>
    <w:next w:val="Normal"/>
    <w:qFormat/>
    <w:pPr>
      <w:keepNext/>
      <w:outlineLvl w:val="2"/>
    </w:pPr>
    <w:rPr>
      <w:rFonts w:ascii="Calisto MT" w:hAnsi="Calisto MT"/>
      <w:bCs w:val="0"/>
      <w:i/>
      <w:sz w:val="28"/>
      <w:szCs w:val="24"/>
    </w:rPr>
  </w:style>
  <w:style w:type="paragraph" w:styleId="Heading4">
    <w:name w:val="heading 4"/>
    <w:basedOn w:val="Normal"/>
    <w:next w:val="Normal"/>
    <w:qFormat/>
    <w:pPr>
      <w:keepNext/>
      <w:pBdr>
        <w:top w:val="single" w:sz="4" w:space="3" w:color="auto"/>
        <w:left w:val="single" w:sz="4" w:space="4" w:color="auto"/>
        <w:bottom w:val="single" w:sz="4" w:space="3" w:color="auto"/>
        <w:right w:val="single" w:sz="4" w:space="4" w:color="auto"/>
      </w:pBdr>
      <w:shd w:val="clear" w:color="auto" w:fill="FFFF00"/>
      <w:autoSpaceDE w:val="0"/>
      <w:autoSpaceDN w:val="0"/>
      <w:adjustRightInd w:val="0"/>
      <w:outlineLvl w:val="3"/>
    </w:pPr>
    <w:rPr>
      <w:rFonts w:ascii="Impact" w:hAnsi="Impact"/>
      <w:bCs w:val="0"/>
      <w:iCs w:val="0"/>
      <w:color w:val="000000"/>
      <w:sz w:val="28"/>
      <w:szCs w:val="28"/>
      <w:shd w:val="clear" w:color="auto" w:fill="FFFF00"/>
    </w:rPr>
  </w:style>
  <w:style w:type="paragraph" w:styleId="Heading5">
    <w:name w:val="heading 5"/>
    <w:basedOn w:val="Normal"/>
    <w:next w:val="Normal"/>
    <w:qFormat/>
    <w:pPr>
      <w:keepNext/>
      <w:autoSpaceDE w:val="0"/>
      <w:autoSpaceDN w:val="0"/>
      <w:adjustRightInd w:val="0"/>
      <w:outlineLvl w:val="4"/>
    </w:pPr>
    <w:rPr>
      <w:b/>
      <w:iCs w:val="0"/>
      <w:szCs w:val="24"/>
      <w:u w:val="single"/>
    </w:rPr>
  </w:style>
  <w:style w:type="paragraph" w:styleId="Heading6">
    <w:name w:val="heading 6"/>
    <w:basedOn w:val="Normal"/>
    <w:next w:val="Normal"/>
    <w:qFormat/>
    <w:pPr>
      <w:keepNext/>
      <w:tabs>
        <w:tab w:val="left" w:pos="2520"/>
        <w:tab w:val="left" w:pos="5760"/>
      </w:tabs>
      <w:spacing w:after="120"/>
      <w:jc w:val="both"/>
      <w:outlineLvl w:val="5"/>
    </w:pPr>
    <w:rPr>
      <w:b/>
      <w:bCs w:val="0"/>
    </w:rPr>
  </w:style>
  <w:style w:type="paragraph" w:styleId="Heading7">
    <w:name w:val="heading 7"/>
    <w:basedOn w:val="Normal"/>
    <w:next w:val="Normal"/>
    <w:qFormat/>
    <w:pPr>
      <w:keepNext/>
      <w:pBdr>
        <w:top w:val="single" w:sz="4" w:space="25" w:color="auto"/>
        <w:left w:val="single" w:sz="4" w:space="25" w:color="auto"/>
        <w:bottom w:val="single" w:sz="4" w:space="25" w:color="auto"/>
        <w:right w:val="single" w:sz="4" w:space="25" w:color="auto"/>
      </w:pBdr>
      <w:jc w:val="both"/>
      <w:outlineLvl w:val="6"/>
    </w:pPr>
    <w:rPr>
      <w:u w:val="single"/>
    </w:rPr>
  </w:style>
  <w:style w:type="paragraph" w:styleId="Heading8">
    <w:name w:val="heading 8"/>
    <w:basedOn w:val="Normal"/>
    <w:next w:val="Normal"/>
    <w:qFormat/>
    <w:pPr>
      <w:keepNext/>
      <w:jc w:val="both"/>
      <w:outlineLvl w:val="7"/>
    </w:pPr>
    <w:rPr>
      <w:u w:val="single"/>
    </w:rPr>
  </w:style>
  <w:style w:type="paragraph" w:styleId="Heading9">
    <w:name w:val="heading 9"/>
    <w:basedOn w:val="Normal"/>
    <w:next w:val="Normal"/>
    <w:qFormat/>
    <w:pPr>
      <w:keepNext/>
      <w:jc w:val="center"/>
      <w:outlineLvl w:val="8"/>
    </w:pPr>
    <w:rPr>
      <w:b/>
      <w:bCs w:val="0"/>
      <w:i/>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BodyText2">
    <w:name w:val="Body Text 2"/>
    <w:basedOn w:val="Normal"/>
    <w:pPr>
      <w:jc w:val="both"/>
    </w:pPr>
    <w:rPr>
      <w:b/>
      <w:bCs w:val="0"/>
    </w:rPr>
  </w:style>
  <w:style w:type="paragraph" w:styleId="BodyText3">
    <w:name w:val="Body Text 3"/>
    <w:basedOn w:val="Normal"/>
    <w:pPr>
      <w:spacing w:before="480"/>
      <w:jc w:val="center"/>
    </w:pPr>
    <w:rPr>
      <w:rFonts w:ascii="Courier New" w:hAnsi="Courier New" w:cs="Elephant"/>
      <w:b/>
      <w:bCs w:val="0"/>
      <w:i/>
      <w:sz w:val="36"/>
      <w14:shadow w14:blurRad="50800" w14:dist="38100" w14:dir="2700000" w14:sx="100000" w14:sy="100000" w14:kx="0" w14:ky="0" w14:algn="tl">
        <w14:srgbClr w14:val="000000">
          <w14:alpha w14:val="60000"/>
        </w14:srgbClr>
      </w14:shadow>
    </w:rPr>
  </w:style>
  <w:style w:type="character" w:styleId="FollowedHyperlink">
    <w:name w:val="FollowedHyperlink"/>
    <w:rPr>
      <w:color w:val="800080"/>
      <w:u w:val="single"/>
    </w:rPr>
  </w:style>
  <w:style w:type="paragraph" w:styleId="Title">
    <w:name w:val="Title"/>
    <w:basedOn w:val="Normal"/>
    <w:qFormat/>
    <w:pPr>
      <w:jc w:val="center"/>
    </w:pPr>
    <w:rPr>
      <w:rFonts w:ascii="Elephant" w:hAnsi="Elephant"/>
      <w:bCs w:val="0"/>
      <w:iCs w:val="0"/>
      <w:sz w:val="28"/>
      <w:szCs w:val="24"/>
    </w:rPr>
  </w:style>
  <w:style w:type="paragraph" w:styleId="Footer">
    <w:name w:val="footer"/>
    <w:basedOn w:val="Normal"/>
    <w:pPr>
      <w:tabs>
        <w:tab w:val="center" w:pos="4320"/>
        <w:tab w:val="right" w:pos="8640"/>
      </w:tabs>
    </w:pPr>
    <w:rPr>
      <w:bCs w:val="0"/>
      <w:iCs w:val="0"/>
      <w:szCs w:val="24"/>
    </w:rPr>
  </w:style>
  <w:style w:type="character" w:styleId="PageNumber">
    <w:name w:val="page number"/>
    <w:basedOn w:val="DefaultParagraphFont"/>
  </w:style>
  <w:style w:type="paragraph" w:styleId="BodyTextIndent">
    <w:name w:val="Body Text Indent"/>
    <w:basedOn w:val="Normal"/>
    <w:pPr>
      <w:ind w:firstLine="720"/>
    </w:pPr>
    <w:rPr>
      <w:i/>
      <w:iCs w:val="0"/>
    </w:rPr>
  </w:style>
  <w:style w:type="paragraph" w:styleId="NormalWeb">
    <w:name w:val="Normal (Web)"/>
    <w:basedOn w:val="Normal"/>
    <w:pPr>
      <w:spacing w:before="100" w:beforeAutospacing="1" w:after="100" w:afterAutospacing="1"/>
    </w:pPr>
    <w:rPr>
      <w:rFonts w:ascii="Arial Unicode MS" w:eastAsia="Arial Unicode MS" w:hAnsi="Arial Unicode MS" w:cs="Wingdings"/>
      <w:bCs w:val="0"/>
      <w:iCs w:val="0"/>
      <w:szCs w:val="24"/>
    </w:rPr>
  </w:style>
  <w:style w:type="paragraph" w:styleId="BodyTextIndent2">
    <w:name w:val="Body Text Indent 2"/>
    <w:basedOn w:val="Normal"/>
    <w:pPr>
      <w:ind w:left="360"/>
      <w:jc w:val="both"/>
    </w:pPr>
    <w:rPr>
      <w:rFonts w:ascii="Arial" w:hAnsi="Arial"/>
    </w:rPr>
  </w:style>
  <w:style w:type="paragraph" w:styleId="BlockText">
    <w:name w:val="Block Text"/>
    <w:basedOn w:val="Normal"/>
    <w:pPr>
      <w:pBdr>
        <w:top w:val="single" w:sz="4" w:space="1" w:color="auto"/>
        <w:left w:val="single" w:sz="4" w:space="4" w:color="auto"/>
        <w:bottom w:val="single" w:sz="4" w:space="1" w:color="auto"/>
        <w:right w:val="single" w:sz="4" w:space="4" w:color="auto"/>
      </w:pBdr>
      <w:ind w:left="720" w:right="720"/>
    </w:pPr>
  </w:style>
  <w:style w:type="paragraph" w:styleId="BalloonText">
    <w:name w:val="Balloon Text"/>
    <w:basedOn w:val="Normal"/>
    <w:semiHidden/>
    <w:rPr>
      <w:rFonts w:ascii="Tahoma" w:hAnsi="Tahoma" w:cs="Tahoma"/>
      <w:sz w:val="16"/>
      <w:szCs w:val="16"/>
    </w:rPr>
  </w:style>
  <w:style w:type="paragraph" w:customStyle="1" w:styleId="NoSpacing1">
    <w:name w:val="No Spacing1"/>
    <w:uiPriority w:val="1"/>
    <w:qFormat/>
    <w:rsid w:val="00D33A4E"/>
    <w:rPr>
      <w:rFonts w:ascii="Calibri" w:eastAsia="Calibri" w:hAnsi="Calibri"/>
      <w:sz w:val="22"/>
      <w:szCs w:val="22"/>
    </w:rPr>
  </w:style>
  <w:style w:type="table" w:styleId="TableGrid">
    <w:name w:val="Table Grid"/>
    <w:basedOn w:val="TableNormal"/>
    <w:uiPriority w:val="59"/>
    <w:rsid w:val="00652BBC"/>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AB6905"/>
    <w:pPr>
      <w:ind w:left="720"/>
      <w:contextualSpacing/>
    </w:pPr>
    <w:rPr>
      <w:rFonts w:eastAsia="MS Mincho"/>
      <w:bCs w:val="0"/>
      <w:iCs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chart" Target="charts/chart1.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How Many Being Pulled Out</c:v>
                </c:pt>
              </c:strCache>
            </c:strRef>
          </c:tx>
          <c:invertIfNegative val="0"/>
          <c:cat>
            <c:strRef>
              <c:f>Sheet1!$A$2:$A$6</c:f>
              <c:strCache>
                <c:ptCount val="5"/>
                <c:pt idx="0">
                  <c:v>Kindergarten </c:v>
                </c:pt>
                <c:pt idx="1">
                  <c:v>1st Graders</c:v>
                </c:pt>
                <c:pt idx="2">
                  <c:v>2nd Graders</c:v>
                </c:pt>
                <c:pt idx="3">
                  <c:v>3rd Gradrers</c:v>
                </c:pt>
                <c:pt idx="4">
                  <c:v>4th Graders</c:v>
                </c:pt>
              </c:strCache>
            </c:strRef>
          </c:cat>
          <c:val>
            <c:numRef>
              <c:f>Sheet1!$B$2:$B$6</c:f>
              <c:numCache>
                <c:formatCode>General</c:formatCode>
                <c:ptCount val="5"/>
                <c:pt idx="0">
                  <c:v>1</c:v>
                </c:pt>
                <c:pt idx="1">
                  <c:v>9</c:v>
                </c:pt>
                <c:pt idx="2">
                  <c:v>7</c:v>
                </c:pt>
                <c:pt idx="3">
                  <c:v>8</c:v>
                </c:pt>
                <c:pt idx="4">
                  <c:v>5</c:v>
                </c:pt>
              </c:numCache>
            </c:numRef>
          </c:val>
        </c:ser>
        <c:ser>
          <c:idx val="1"/>
          <c:order val="1"/>
          <c:tx>
            <c:strRef>
              <c:f>Sheet1!$C$1</c:f>
              <c:strCache>
                <c:ptCount val="1"/>
                <c:pt idx="0">
                  <c:v>How Often A Month on Average</c:v>
                </c:pt>
              </c:strCache>
            </c:strRef>
          </c:tx>
          <c:invertIfNegative val="0"/>
          <c:cat>
            <c:strRef>
              <c:f>Sheet1!$A$2:$A$6</c:f>
              <c:strCache>
                <c:ptCount val="5"/>
                <c:pt idx="0">
                  <c:v>Kindergarten </c:v>
                </c:pt>
                <c:pt idx="1">
                  <c:v>1st Graders</c:v>
                </c:pt>
                <c:pt idx="2">
                  <c:v>2nd Graders</c:v>
                </c:pt>
                <c:pt idx="3">
                  <c:v>3rd Gradrers</c:v>
                </c:pt>
                <c:pt idx="4">
                  <c:v>4th Graders</c:v>
                </c:pt>
              </c:strCache>
            </c:strRef>
          </c:cat>
          <c:val>
            <c:numRef>
              <c:f>Sheet1!$C$2:$C$6</c:f>
              <c:numCache>
                <c:formatCode>General</c:formatCode>
                <c:ptCount val="5"/>
                <c:pt idx="0">
                  <c:v>20</c:v>
                </c:pt>
                <c:pt idx="1">
                  <c:v>15</c:v>
                </c:pt>
                <c:pt idx="2">
                  <c:v>20</c:v>
                </c:pt>
                <c:pt idx="3">
                  <c:v>15</c:v>
                </c:pt>
                <c:pt idx="4">
                  <c:v>20</c:v>
                </c:pt>
              </c:numCache>
            </c:numRef>
          </c:val>
        </c:ser>
        <c:dLbls>
          <c:showLegendKey val="0"/>
          <c:showVal val="0"/>
          <c:showCatName val="0"/>
          <c:showSerName val="0"/>
          <c:showPercent val="0"/>
          <c:showBubbleSize val="0"/>
        </c:dLbls>
        <c:gapWidth val="150"/>
        <c:shape val="box"/>
        <c:axId val="43102976"/>
        <c:axId val="43104512"/>
        <c:axId val="0"/>
      </c:bar3DChart>
      <c:catAx>
        <c:axId val="43102976"/>
        <c:scaling>
          <c:orientation val="minMax"/>
        </c:scaling>
        <c:delete val="0"/>
        <c:axPos val="b"/>
        <c:majorTickMark val="out"/>
        <c:minorTickMark val="none"/>
        <c:tickLblPos val="nextTo"/>
        <c:crossAx val="43104512"/>
        <c:crosses val="autoZero"/>
        <c:auto val="1"/>
        <c:lblAlgn val="ctr"/>
        <c:lblOffset val="100"/>
        <c:noMultiLvlLbl val="0"/>
      </c:catAx>
      <c:valAx>
        <c:axId val="43104512"/>
        <c:scaling>
          <c:orientation val="minMax"/>
        </c:scaling>
        <c:delete val="0"/>
        <c:axPos val="l"/>
        <c:majorGridlines/>
        <c:numFmt formatCode="General" sourceLinked="1"/>
        <c:majorTickMark val="out"/>
        <c:minorTickMark val="none"/>
        <c:tickLblPos val="nextTo"/>
        <c:crossAx val="43102976"/>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New Students Being Pulled Out</c:v>
                </c:pt>
              </c:strCache>
            </c:strRef>
          </c:tx>
          <c:invertIfNegative val="0"/>
          <c:cat>
            <c:strRef>
              <c:f>Sheet1!$A$2:$A$6</c:f>
              <c:strCache>
                <c:ptCount val="5"/>
                <c:pt idx="0">
                  <c:v>Kindergrarten</c:v>
                </c:pt>
                <c:pt idx="1">
                  <c:v>1st Grade</c:v>
                </c:pt>
                <c:pt idx="2">
                  <c:v>2nd Grade</c:v>
                </c:pt>
                <c:pt idx="3">
                  <c:v>3rd Grade</c:v>
                </c:pt>
                <c:pt idx="4">
                  <c:v>4th Grade</c:v>
                </c:pt>
              </c:strCache>
            </c:strRef>
          </c:cat>
          <c:val>
            <c:numRef>
              <c:f>Sheet1!$B$2:$B$6</c:f>
              <c:numCache>
                <c:formatCode>General</c:formatCode>
                <c:ptCount val="5"/>
                <c:pt idx="0">
                  <c:v>2</c:v>
                </c:pt>
                <c:pt idx="1">
                  <c:v>2</c:v>
                </c:pt>
                <c:pt idx="2">
                  <c:v>0</c:v>
                </c:pt>
                <c:pt idx="3">
                  <c:v>4</c:v>
                </c:pt>
                <c:pt idx="4">
                  <c:v>0</c:v>
                </c:pt>
              </c:numCache>
            </c:numRef>
          </c:val>
        </c:ser>
        <c:ser>
          <c:idx val="1"/>
          <c:order val="1"/>
          <c:tx>
            <c:strRef>
              <c:f>Sheet1!$C$1</c:f>
              <c:strCache>
                <c:ptCount val="1"/>
                <c:pt idx="0">
                  <c:v>On going Students Needed to be Pulled</c:v>
                </c:pt>
              </c:strCache>
            </c:strRef>
          </c:tx>
          <c:invertIfNegative val="0"/>
          <c:cat>
            <c:strRef>
              <c:f>Sheet1!$A$2:$A$6</c:f>
              <c:strCache>
                <c:ptCount val="5"/>
                <c:pt idx="0">
                  <c:v>Kindergrarten</c:v>
                </c:pt>
                <c:pt idx="1">
                  <c:v>1st Grade</c:v>
                </c:pt>
                <c:pt idx="2">
                  <c:v>2nd Grade</c:v>
                </c:pt>
                <c:pt idx="3">
                  <c:v>3rd Grade</c:v>
                </c:pt>
                <c:pt idx="4">
                  <c:v>4th Grade</c:v>
                </c:pt>
              </c:strCache>
            </c:strRef>
          </c:cat>
          <c:val>
            <c:numRef>
              <c:f>Sheet1!$C$2:$C$6</c:f>
              <c:numCache>
                <c:formatCode>General</c:formatCode>
                <c:ptCount val="5"/>
                <c:pt idx="0">
                  <c:v>1</c:v>
                </c:pt>
                <c:pt idx="1">
                  <c:v>4</c:v>
                </c:pt>
                <c:pt idx="2">
                  <c:v>3</c:v>
                </c:pt>
                <c:pt idx="3">
                  <c:v>5</c:v>
                </c:pt>
                <c:pt idx="4">
                  <c:v>3</c:v>
                </c:pt>
              </c:numCache>
            </c:numRef>
          </c:val>
        </c:ser>
        <c:ser>
          <c:idx val="2"/>
          <c:order val="2"/>
          <c:tx>
            <c:strRef>
              <c:f>Sheet1!$D$1</c:f>
              <c:strCache>
                <c:ptCount val="1"/>
                <c:pt idx="0">
                  <c:v>How Often a Month on Average</c:v>
                </c:pt>
              </c:strCache>
            </c:strRef>
          </c:tx>
          <c:invertIfNegative val="0"/>
          <c:cat>
            <c:strRef>
              <c:f>Sheet1!$A$2:$A$6</c:f>
              <c:strCache>
                <c:ptCount val="5"/>
                <c:pt idx="0">
                  <c:v>Kindergrarten</c:v>
                </c:pt>
                <c:pt idx="1">
                  <c:v>1st Grade</c:v>
                </c:pt>
                <c:pt idx="2">
                  <c:v>2nd Grade</c:v>
                </c:pt>
                <c:pt idx="3">
                  <c:v>3rd Grade</c:v>
                </c:pt>
                <c:pt idx="4">
                  <c:v>4th Grade</c:v>
                </c:pt>
              </c:strCache>
            </c:strRef>
          </c:cat>
          <c:val>
            <c:numRef>
              <c:f>Sheet1!$D$2:$D$6</c:f>
              <c:numCache>
                <c:formatCode>General</c:formatCode>
                <c:ptCount val="5"/>
                <c:pt idx="0">
                  <c:v>8</c:v>
                </c:pt>
                <c:pt idx="1">
                  <c:v>12</c:v>
                </c:pt>
                <c:pt idx="2">
                  <c:v>20</c:v>
                </c:pt>
                <c:pt idx="3">
                  <c:v>4</c:v>
                </c:pt>
                <c:pt idx="4">
                  <c:v>12</c:v>
                </c:pt>
              </c:numCache>
            </c:numRef>
          </c:val>
        </c:ser>
        <c:dLbls>
          <c:showLegendKey val="0"/>
          <c:showVal val="0"/>
          <c:showCatName val="0"/>
          <c:showSerName val="0"/>
          <c:showPercent val="0"/>
          <c:showBubbleSize val="0"/>
        </c:dLbls>
        <c:gapWidth val="150"/>
        <c:shape val="box"/>
        <c:axId val="78687616"/>
        <c:axId val="79779712"/>
        <c:axId val="0"/>
      </c:bar3DChart>
      <c:catAx>
        <c:axId val="78687616"/>
        <c:scaling>
          <c:orientation val="minMax"/>
        </c:scaling>
        <c:delete val="0"/>
        <c:axPos val="b"/>
        <c:majorTickMark val="out"/>
        <c:minorTickMark val="none"/>
        <c:tickLblPos val="nextTo"/>
        <c:crossAx val="79779712"/>
        <c:crosses val="autoZero"/>
        <c:auto val="1"/>
        <c:lblAlgn val="ctr"/>
        <c:lblOffset val="100"/>
        <c:noMultiLvlLbl val="0"/>
      </c:catAx>
      <c:valAx>
        <c:axId val="79779712"/>
        <c:scaling>
          <c:orientation val="minMax"/>
        </c:scaling>
        <c:delete val="0"/>
        <c:axPos val="l"/>
        <c:majorGridlines/>
        <c:numFmt formatCode="General" sourceLinked="1"/>
        <c:majorTickMark val="out"/>
        <c:minorTickMark val="none"/>
        <c:tickLblPos val="nextTo"/>
        <c:crossAx val="78687616"/>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Before Curriculum</c:v>
                </c:pt>
              </c:strCache>
            </c:strRef>
          </c:tx>
          <c:invertIfNegative val="0"/>
          <c:cat>
            <c:strRef>
              <c:f>Sheet1!$A$2:$A$4</c:f>
              <c:strCache>
                <c:ptCount val="3"/>
                <c:pt idx="0">
                  <c:v>Seen by Principal</c:v>
                </c:pt>
                <c:pt idx="1">
                  <c:v>Taken out of Class</c:v>
                </c:pt>
                <c:pt idx="2">
                  <c:v>Seen by Counselor</c:v>
                </c:pt>
              </c:strCache>
            </c:strRef>
          </c:cat>
          <c:val>
            <c:numRef>
              <c:f>Sheet1!$B$2:$B$4</c:f>
              <c:numCache>
                <c:formatCode>General</c:formatCode>
                <c:ptCount val="3"/>
                <c:pt idx="0">
                  <c:v>6</c:v>
                </c:pt>
                <c:pt idx="1">
                  <c:v>4</c:v>
                </c:pt>
                <c:pt idx="2">
                  <c:v>5</c:v>
                </c:pt>
              </c:numCache>
            </c:numRef>
          </c:val>
        </c:ser>
        <c:ser>
          <c:idx val="1"/>
          <c:order val="1"/>
          <c:tx>
            <c:strRef>
              <c:f>Sheet1!$C$1</c:f>
              <c:strCache>
                <c:ptCount val="1"/>
                <c:pt idx="0">
                  <c:v>After Curriculum</c:v>
                </c:pt>
              </c:strCache>
            </c:strRef>
          </c:tx>
          <c:invertIfNegative val="0"/>
          <c:cat>
            <c:strRef>
              <c:f>Sheet1!$A$2:$A$4</c:f>
              <c:strCache>
                <c:ptCount val="3"/>
                <c:pt idx="0">
                  <c:v>Seen by Principal</c:v>
                </c:pt>
                <c:pt idx="1">
                  <c:v>Taken out of Class</c:v>
                </c:pt>
                <c:pt idx="2">
                  <c:v>Seen by Counselor</c:v>
                </c:pt>
              </c:strCache>
            </c:strRef>
          </c:cat>
          <c:val>
            <c:numRef>
              <c:f>Sheet1!$C$2:$C$4</c:f>
              <c:numCache>
                <c:formatCode>General</c:formatCode>
                <c:ptCount val="3"/>
                <c:pt idx="0">
                  <c:v>1</c:v>
                </c:pt>
                <c:pt idx="1">
                  <c:v>2</c:v>
                </c:pt>
                <c:pt idx="2">
                  <c:v>3</c:v>
                </c:pt>
              </c:numCache>
            </c:numRef>
          </c:val>
        </c:ser>
        <c:dLbls>
          <c:showLegendKey val="0"/>
          <c:showVal val="0"/>
          <c:showCatName val="0"/>
          <c:showSerName val="0"/>
          <c:showPercent val="0"/>
          <c:showBubbleSize val="0"/>
        </c:dLbls>
        <c:gapWidth val="150"/>
        <c:shape val="box"/>
        <c:axId val="82959744"/>
        <c:axId val="82982400"/>
        <c:axId val="0"/>
      </c:bar3DChart>
      <c:catAx>
        <c:axId val="82959744"/>
        <c:scaling>
          <c:orientation val="minMax"/>
        </c:scaling>
        <c:delete val="0"/>
        <c:axPos val="b"/>
        <c:majorTickMark val="out"/>
        <c:minorTickMark val="none"/>
        <c:tickLblPos val="nextTo"/>
        <c:crossAx val="82982400"/>
        <c:crosses val="autoZero"/>
        <c:auto val="1"/>
        <c:lblAlgn val="ctr"/>
        <c:lblOffset val="100"/>
        <c:noMultiLvlLbl val="0"/>
      </c:catAx>
      <c:valAx>
        <c:axId val="82982400"/>
        <c:scaling>
          <c:orientation val="minMax"/>
        </c:scaling>
        <c:delete val="0"/>
        <c:axPos val="l"/>
        <c:majorGridlines/>
        <c:numFmt formatCode="General" sourceLinked="1"/>
        <c:majorTickMark val="out"/>
        <c:minorTickMark val="none"/>
        <c:tickLblPos val="nextTo"/>
        <c:crossAx val="82959744"/>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004BB-5E0E-422E-AF80-913FA598E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2</Pages>
  <Words>784</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Lacoe</Company>
  <LinksUpToDate>false</LinksUpToDate>
  <CharactersWithSpaces>5255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Lacoe</dc:creator>
  <cp:lastModifiedBy>Staff</cp:lastModifiedBy>
  <cp:revision>13</cp:revision>
  <cp:lastPrinted>2005-10-25T16:42:00Z</cp:lastPrinted>
  <dcterms:created xsi:type="dcterms:W3CDTF">2015-04-23T02:42:00Z</dcterms:created>
  <dcterms:modified xsi:type="dcterms:W3CDTF">2015-06-25T15:55:00Z</dcterms:modified>
</cp:coreProperties>
</file>